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EF27C2" w:rsidRDefault="00640CFA" w:rsidP="00640CFA">
      <w:pPr>
        <w:rPr>
          <w:rFonts w:ascii="Gentium" w:hAnsi="Gentium"/>
          <w:sz w:val="28"/>
          <w:szCs w:val="28"/>
        </w:rPr>
      </w:pPr>
      <w:r w:rsidRPr="00EF27C2">
        <w:rPr>
          <w:rFonts w:ascii="Gentium" w:hAnsi="Gentium"/>
          <w:sz w:val="28"/>
          <w:szCs w:val="28"/>
        </w:rPr>
        <w:t>Congregation of the Lord Jesus Christ,</w:t>
      </w:r>
    </w:p>
    <w:p w:rsidR="00AC7F91" w:rsidRDefault="00D05844" w:rsidP="00F02EB2">
      <w:pPr>
        <w:rPr>
          <w:rFonts w:ascii="Gentium" w:hAnsi="Gentium" w:cs="Gentium"/>
          <w:bCs/>
          <w:sz w:val="28"/>
          <w:lang w:val="en-US" w:eastAsia="en-NZ" w:bidi="he-IL"/>
        </w:rPr>
      </w:pPr>
      <w:r>
        <w:rPr>
          <w:rFonts w:ascii="Gentium" w:hAnsi="Gentium" w:cs="Gentium"/>
          <w:bCs/>
          <w:sz w:val="28"/>
          <w:lang w:val="en-US" w:eastAsia="en-NZ" w:bidi="he-IL"/>
        </w:rPr>
        <w:t xml:space="preserve">We are a confessional church.  That means that we hold to certain creeds and confessions as </w:t>
      </w:r>
      <w:r w:rsidR="009A4C6C">
        <w:rPr>
          <w:rFonts w:ascii="Gentium" w:hAnsi="Gentium" w:cs="Gentium"/>
          <w:bCs/>
          <w:sz w:val="28"/>
          <w:lang w:val="en-US" w:eastAsia="en-NZ" w:bidi="he-IL"/>
        </w:rPr>
        <w:t xml:space="preserve">faithful </w:t>
      </w:r>
      <w:r>
        <w:rPr>
          <w:rFonts w:ascii="Gentium" w:hAnsi="Gentium" w:cs="Gentium"/>
          <w:bCs/>
          <w:sz w:val="28"/>
          <w:lang w:val="en-US" w:eastAsia="en-NZ" w:bidi="he-IL"/>
        </w:rPr>
        <w:t xml:space="preserve">summaries of what the Bible teaches.  The word ‘creed’ comes from the Latin word </w:t>
      </w:r>
      <w:r w:rsidRPr="009A4C6C">
        <w:rPr>
          <w:rFonts w:ascii="Gentium" w:hAnsi="Gentium" w:cs="Gentium"/>
          <w:bCs/>
          <w:i/>
          <w:sz w:val="28"/>
          <w:lang w:val="en-US" w:eastAsia="en-NZ" w:bidi="he-IL"/>
        </w:rPr>
        <w:t>credo</w:t>
      </w:r>
      <w:r>
        <w:rPr>
          <w:rFonts w:ascii="Gentium" w:hAnsi="Gentium" w:cs="Gentium"/>
          <w:bCs/>
          <w:sz w:val="28"/>
          <w:lang w:val="en-US" w:eastAsia="en-NZ" w:bidi="he-IL"/>
        </w:rPr>
        <w:t>.  Credo means “I believe.”  But when you say ‘</w:t>
      </w:r>
      <w:r w:rsidRPr="00EA6901">
        <w:rPr>
          <w:rFonts w:ascii="Gentium" w:hAnsi="Gentium" w:cs="Gentium"/>
          <w:bCs/>
          <w:i/>
          <w:sz w:val="28"/>
          <w:lang w:val="en-US" w:eastAsia="en-NZ" w:bidi="he-IL"/>
        </w:rPr>
        <w:t>we</w:t>
      </w:r>
      <w:r>
        <w:rPr>
          <w:rFonts w:ascii="Gentium" w:hAnsi="Gentium" w:cs="Gentium"/>
          <w:bCs/>
          <w:sz w:val="28"/>
          <w:lang w:val="en-US" w:eastAsia="en-NZ" w:bidi="he-IL"/>
        </w:rPr>
        <w:t xml:space="preserve"> believe’ in Latin</w:t>
      </w:r>
      <w:r w:rsidR="00EA6901">
        <w:rPr>
          <w:rFonts w:ascii="Gentium" w:hAnsi="Gentium" w:cs="Gentium"/>
          <w:bCs/>
          <w:sz w:val="28"/>
          <w:lang w:val="en-US" w:eastAsia="en-NZ" w:bidi="he-IL"/>
        </w:rPr>
        <w:t>,</w:t>
      </w:r>
      <w:r>
        <w:rPr>
          <w:rFonts w:ascii="Gentium" w:hAnsi="Gentium" w:cs="Gentium"/>
          <w:bCs/>
          <w:sz w:val="28"/>
          <w:lang w:val="en-US" w:eastAsia="en-NZ" w:bidi="he-IL"/>
        </w:rPr>
        <w:t xml:space="preserve"> it is </w:t>
      </w:r>
      <w:proofErr w:type="spellStart"/>
      <w:r w:rsidRPr="00D05844">
        <w:rPr>
          <w:rFonts w:ascii="Gentium" w:hAnsi="Gentium" w:cs="Gentium"/>
          <w:bCs/>
          <w:i/>
          <w:sz w:val="28"/>
          <w:lang w:val="en-US" w:eastAsia="en-NZ" w:bidi="he-IL"/>
        </w:rPr>
        <w:t>credimus</w:t>
      </w:r>
      <w:proofErr w:type="spellEnd"/>
      <w:r>
        <w:rPr>
          <w:rFonts w:ascii="Gentium" w:hAnsi="Gentium" w:cs="Gentium"/>
          <w:bCs/>
          <w:sz w:val="28"/>
          <w:lang w:val="en-US" w:eastAsia="en-NZ" w:bidi="he-IL"/>
        </w:rPr>
        <w:t xml:space="preserve">.  And the word ‘confess’ comes from the Latin word </w:t>
      </w:r>
      <w:proofErr w:type="spellStart"/>
      <w:r w:rsidRPr="00D05844">
        <w:rPr>
          <w:rFonts w:ascii="Gentium" w:hAnsi="Gentium" w:cs="Gentium"/>
          <w:bCs/>
          <w:i/>
          <w:sz w:val="28"/>
          <w:lang w:val="en-US" w:eastAsia="en-NZ" w:bidi="he-IL"/>
        </w:rPr>
        <w:t>Confiteo</w:t>
      </w:r>
      <w:proofErr w:type="spellEnd"/>
      <w:r>
        <w:rPr>
          <w:rFonts w:ascii="Gentium" w:hAnsi="Gentium" w:cs="Gentium"/>
          <w:bCs/>
          <w:sz w:val="28"/>
          <w:lang w:val="en-US" w:eastAsia="en-NZ" w:bidi="he-IL"/>
        </w:rPr>
        <w:t xml:space="preserve">.  </w:t>
      </w:r>
      <w:proofErr w:type="spellStart"/>
      <w:r>
        <w:rPr>
          <w:rFonts w:ascii="Gentium" w:hAnsi="Gentium" w:cs="Gentium"/>
          <w:bCs/>
          <w:sz w:val="28"/>
          <w:lang w:val="en-US" w:eastAsia="en-NZ" w:bidi="he-IL"/>
        </w:rPr>
        <w:t>Confiteo</w:t>
      </w:r>
      <w:proofErr w:type="spellEnd"/>
      <w:r>
        <w:rPr>
          <w:rFonts w:ascii="Gentium" w:hAnsi="Gentium" w:cs="Gentium"/>
          <w:bCs/>
          <w:sz w:val="28"/>
          <w:lang w:val="en-US" w:eastAsia="en-NZ" w:bidi="he-IL"/>
        </w:rPr>
        <w:t xml:space="preserve"> means ‘I confess.’  But when you say ‘we confess’ in Latin</w:t>
      </w:r>
      <w:r w:rsidR="00EA6901">
        <w:rPr>
          <w:rFonts w:ascii="Gentium" w:hAnsi="Gentium" w:cs="Gentium"/>
          <w:bCs/>
          <w:sz w:val="28"/>
          <w:lang w:val="en-US" w:eastAsia="en-NZ" w:bidi="he-IL"/>
        </w:rPr>
        <w:t xml:space="preserve">, it is </w:t>
      </w:r>
      <w:proofErr w:type="spellStart"/>
      <w:r w:rsidR="00EA6901" w:rsidRPr="00EA6901">
        <w:rPr>
          <w:rFonts w:ascii="Gentium" w:hAnsi="Gentium" w:cs="Gentium"/>
          <w:bCs/>
          <w:i/>
          <w:sz w:val="28"/>
          <w:lang w:val="en-US" w:eastAsia="en-NZ" w:bidi="he-IL"/>
        </w:rPr>
        <w:t>confitemur</w:t>
      </w:r>
      <w:proofErr w:type="spellEnd"/>
      <w:r w:rsidR="00EA6901">
        <w:rPr>
          <w:rFonts w:ascii="Gentium" w:hAnsi="Gentium" w:cs="Gentium"/>
          <w:bCs/>
          <w:sz w:val="28"/>
          <w:lang w:val="en-US" w:eastAsia="en-NZ" w:bidi="he-IL"/>
        </w:rPr>
        <w:t xml:space="preserve">.  </w:t>
      </w:r>
      <w:r>
        <w:rPr>
          <w:rFonts w:ascii="Gentium" w:hAnsi="Gentium" w:cs="Gentium"/>
          <w:bCs/>
          <w:sz w:val="28"/>
          <w:lang w:val="en-US" w:eastAsia="en-NZ" w:bidi="he-IL"/>
        </w:rPr>
        <w:t xml:space="preserve"> </w:t>
      </w:r>
      <w:r w:rsidR="00B16CCA">
        <w:rPr>
          <w:rFonts w:ascii="Gentium" w:hAnsi="Gentium" w:cs="Gentium"/>
          <w:bCs/>
          <w:sz w:val="28"/>
          <w:lang w:val="en-US" w:eastAsia="en-NZ" w:bidi="he-IL"/>
        </w:rPr>
        <w:t xml:space="preserve">So if we were reading the </w:t>
      </w:r>
      <w:proofErr w:type="spellStart"/>
      <w:r w:rsidR="00B16CCA">
        <w:rPr>
          <w:rFonts w:ascii="Gentium" w:hAnsi="Gentium" w:cs="Gentium"/>
          <w:bCs/>
          <w:sz w:val="28"/>
          <w:lang w:val="en-US" w:eastAsia="en-NZ" w:bidi="he-IL"/>
        </w:rPr>
        <w:t>Belgic</w:t>
      </w:r>
      <w:proofErr w:type="spellEnd"/>
      <w:r w:rsidR="00B16CCA">
        <w:rPr>
          <w:rFonts w:ascii="Gentium" w:hAnsi="Gentium" w:cs="Gentium"/>
          <w:bCs/>
          <w:sz w:val="28"/>
          <w:lang w:val="en-US" w:eastAsia="en-NZ" w:bidi="he-IL"/>
        </w:rPr>
        <w:t xml:space="preserve"> Confession in Latin, it would have the words </w:t>
      </w:r>
      <w:proofErr w:type="spellStart"/>
      <w:r w:rsidR="00B16CCA" w:rsidRPr="00B16CCA">
        <w:rPr>
          <w:rFonts w:ascii="Gentium" w:hAnsi="Gentium" w:cs="Gentium"/>
          <w:bCs/>
          <w:i/>
          <w:sz w:val="28"/>
          <w:lang w:val="en-US" w:eastAsia="en-NZ" w:bidi="he-IL"/>
        </w:rPr>
        <w:t>cred</w:t>
      </w:r>
      <w:r w:rsidR="002E31F8">
        <w:rPr>
          <w:rFonts w:ascii="Gentium" w:hAnsi="Gentium" w:cs="Gentium"/>
          <w:bCs/>
          <w:i/>
          <w:sz w:val="28"/>
          <w:lang w:val="en-US" w:eastAsia="en-NZ" w:bidi="he-IL"/>
        </w:rPr>
        <w:t>i</w:t>
      </w:r>
      <w:r w:rsidR="00B16CCA" w:rsidRPr="00B16CCA">
        <w:rPr>
          <w:rFonts w:ascii="Gentium" w:hAnsi="Gentium" w:cs="Gentium"/>
          <w:bCs/>
          <w:i/>
          <w:sz w:val="28"/>
          <w:lang w:val="en-US" w:eastAsia="en-NZ" w:bidi="he-IL"/>
        </w:rPr>
        <w:t>mus</w:t>
      </w:r>
      <w:proofErr w:type="spellEnd"/>
      <w:r w:rsidR="00B16CCA">
        <w:rPr>
          <w:rFonts w:ascii="Gentium" w:hAnsi="Gentium" w:cs="Gentium"/>
          <w:bCs/>
          <w:sz w:val="28"/>
          <w:lang w:val="en-US" w:eastAsia="en-NZ" w:bidi="he-IL"/>
        </w:rPr>
        <w:t xml:space="preserve"> </w:t>
      </w:r>
      <w:proofErr w:type="gramStart"/>
      <w:r w:rsidR="00B16CCA" w:rsidRPr="00B16CCA">
        <w:rPr>
          <w:rFonts w:ascii="Gentium" w:hAnsi="Gentium" w:cs="Gentium"/>
          <w:bCs/>
          <w:i/>
          <w:sz w:val="28"/>
          <w:lang w:val="en-US" w:eastAsia="en-NZ" w:bidi="he-IL"/>
        </w:rPr>
        <w:t>et</w:t>
      </w:r>
      <w:proofErr w:type="gramEnd"/>
      <w:r w:rsidR="00B16CCA">
        <w:rPr>
          <w:rFonts w:ascii="Gentium" w:hAnsi="Gentium" w:cs="Gentium"/>
          <w:bCs/>
          <w:sz w:val="28"/>
          <w:lang w:val="en-US" w:eastAsia="en-NZ" w:bidi="he-IL"/>
        </w:rPr>
        <w:t xml:space="preserve"> </w:t>
      </w:r>
      <w:proofErr w:type="spellStart"/>
      <w:r w:rsidR="00B16CCA" w:rsidRPr="00B16CCA">
        <w:rPr>
          <w:rFonts w:ascii="Gentium" w:hAnsi="Gentium" w:cs="Gentium"/>
          <w:bCs/>
          <w:i/>
          <w:sz w:val="28"/>
          <w:lang w:val="en-US" w:eastAsia="en-NZ" w:bidi="he-IL"/>
        </w:rPr>
        <w:t>confitemu</w:t>
      </w:r>
      <w:r w:rsidR="002E31F8">
        <w:rPr>
          <w:rFonts w:ascii="Gentium" w:hAnsi="Gentium" w:cs="Gentium"/>
          <w:bCs/>
          <w:i/>
          <w:sz w:val="28"/>
          <w:lang w:val="en-US" w:eastAsia="en-NZ" w:bidi="he-IL"/>
        </w:rPr>
        <w:t>r</w:t>
      </w:r>
      <w:proofErr w:type="spellEnd"/>
      <w:r w:rsidR="00B16CCA">
        <w:rPr>
          <w:rFonts w:ascii="Gentium" w:hAnsi="Gentium" w:cs="Gentium"/>
          <w:bCs/>
          <w:sz w:val="28"/>
          <w:lang w:val="en-US" w:eastAsia="en-NZ" w:bidi="he-IL"/>
        </w:rPr>
        <w:t>, ‘we believe and we confess</w:t>
      </w:r>
      <w:r w:rsidR="00F02EB2">
        <w:rPr>
          <w:rFonts w:ascii="Gentium" w:hAnsi="Gentium" w:cs="Gentium"/>
          <w:bCs/>
          <w:sz w:val="28"/>
          <w:lang w:val="en-US" w:eastAsia="en-NZ" w:bidi="he-IL"/>
        </w:rPr>
        <w:t xml:space="preserve">’ </w:t>
      </w:r>
      <w:r w:rsidR="00B16CCA">
        <w:rPr>
          <w:rFonts w:ascii="Gentium" w:hAnsi="Gentium" w:cs="Gentium"/>
          <w:bCs/>
          <w:sz w:val="28"/>
          <w:lang w:val="en-US" w:eastAsia="en-NZ" w:bidi="he-IL"/>
        </w:rPr>
        <w:t>at the beginning</w:t>
      </w:r>
      <w:r w:rsidR="0056632A">
        <w:rPr>
          <w:rFonts w:ascii="Gentium" w:hAnsi="Gentium" w:cs="Gentium"/>
          <w:bCs/>
          <w:sz w:val="28"/>
          <w:lang w:val="en-US" w:eastAsia="en-NZ" w:bidi="he-IL"/>
        </w:rPr>
        <w:t xml:space="preserve"> of this article</w:t>
      </w:r>
      <w:r w:rsidR="00B16CCA">
        <w:rPr>
          <w:rFonts w:ascii="Gentium" w:hAnsi="Gentium" w:cs="Gentium"/>
          <w:bCs/>
          <w:sz w:val="28"/>
          <w:lang w:val="en-US" w:eastAsia="en-NZ" w:bidi="he-IL"/>
        </w:rPr>
        <w:t>.</w:t>
      </w:r>
      <w:r w:rsidR="00AC7F91">
        <w:rPr>
          <w:rFonts w:ascii="Gentium" w:hAnsi="Gentium" w:cs="Gentium"/>
          <w:bCs/>
          <w:sz w:val="28"/>
          <w:lang w:val="en-US" w:eastAsia="en-NZ" w:bidi="he-IL"/>
        </w:rPr>
        <w:t xml:space="preserve">  </w:t>
      </w:r>
    </w:p>
    <w:p w:rsidR="00AC7F91" w:rsidRDefault="00AC7F91" w:rsidP="00EF27C2">
      <w:pPr>
        <w:rPr>
          <w:rFonts w:ascii="Gentium" w:hAnsi="Gentium" w:cs="Gentium"/>
          <w:bCs/>
          <w:sz w:val="28"/>
          <w:lang w:val="en-US" w:eastAsia="en-NZ" w:bidi="he-IL"/>
        </w:rPr>
      </w:pPr>
    </w:p>
    <w:p w:rsidR="0056632A" w:rsidRDefault="009A4C6C" w:rsidP="00EF27C2">
      <w:pPr>
        <w:rPr>
          <w:rFonts w:ascii="Gentium" w:hAnsi="Gentium" w:cs="Gentium"/>
          <w:bCs/>
          <w:sz w:val="28"/>
          <w:lang w:val="en-US" w:eastAsia="en-NZ" w:bidi="he-IL"/>
        </w:rPr>
      </w:pPr>
      <w:r>
        <w:rPr>
          <w:rFonts w:ascii="Gentium" w:hAnsi="Gentium" w:cs="Gentium"/>
          <w:bCs/>
          <w:sz w:val="28"/>
          <w:lang w:val="en-US" w:eastAsia="en-NZ" w:bidi="he-IL"/>
        </w:rPr>
        <w:t>So as a confessional church, w</w:t>
      </w:r>
      <w:r w:rsidR="0056632A">
        <w:rPr>
          <w:rFonts w:ascii="Gentium" w:hAnsi="Gentium" w:cs="Gentium"/>
          <w:bCs/>
          <w:sz w:val="28"/>
          <w:lang w:val="en-US" w:eastAsia="en-NZ" w:bidi="he-IL"/>
        </w:rPr>
        <w:t>hile we believe that the Bible alone is the authoritative and inspired Word of God, w</w:t>
      </w:r>
      <w:r w:rsidR="00F02EB2">
        <w:rPr>
          <w:rFonts w:ascii="Gentium" w:hAnsi="Gentium" w:cs="Gentium"/>
          <w:bCs/>
          <w:sz w:val="28"/>
          <w:lang w:val="en-US" w:eastAsia="en-NZ" w:bidi="he-IL"/>
        </w:rPr>
        <w:t xml:space="preserve">e have adopted </w:t>
      </w:r>
      <w:r w:rsidR="00AC7F91">
        <w:rPr>
          <w:rFonts w:ascii="Gentium" w:hAnsi="Gentium" w:cs="Gentium"/>
          <w:bCs/>
          <w:sz w:val="28"/>
          <w:lang w:val="en-US" w:eastAsia="en-NZ" w:bidi="he-IL"/>
        </w:rPr>
        <w:t xml:space="preserve">three creeds (Apostles, Nicene, </w:t>
      </w:r>
      <w:r w:rsidR="00665D26">
        <w:rPr>
          <w:rFonts w:ascii="Gentium" w:hAnsi="Gentium" w:cs="Gentium"/>
          <w:bCs/>
          <w:sz w:val="28"/>
          <w:lang w:val="en-US" w:eastAsia="en-NZ" w:bidi="he-IL"/>
        </w:rPr>
        <w:t xml:space="preserve">and </w:t>
      </w:r>
      <w:r w:rsidR="00AC7F91">
        <w:rPr>
          <w:rFonts w:ascii="Gentium" w:hAnsi="Gentium" w:cs="Gentium"/>
          <w:bCs/>
          <w:sz w:val="28"/>
          <w:lang w:val="en-US" w:eastAsia="en-NZ" w:bidi="he-IL"/>
        </w:rPr>
        <w:t xml:space="preserve">Athanasian) and four confessions of faith (Heidelberg, Canons, </w:t>
      </w:r>
      <w:proofErr w:type="spellStart"/>
      <w:r w:rsidR="00AC7F91">
        <w:rPr>
          <w:rFonts w:ascii="Gentium" w:hAnsi="Gentium" w:cs="Gentium"/>
          <w:bCs/>
          <w:sz w:val="28"/>
          <w:lang w:val="en-US" w:eastAsia="en-NZ" w:bidi="he-IL"/>
        </w:rPr>
        <w:t>Belgic</w:t>
      </w:r>
      <w:proofErr w:type="spellEnd"/>
      <w:r w:rsidR="00AC7F91">
        <w:rPr>
          <w:rFonts w:ascii="Gentium" w:hAnsi="Gentium" w:cs="Gentium"/>
          <w:bCs/>
          <w:sz w:val="28"/>
          <w:lang w:val="en-US" w:eastAsia="en-NZ" w:bidi="he-IL"/>
        </w:rPr>
        <w:t>, and Westminster) as faithful summar</w:t>
      </w:r>
      <w:r>
        <w:rPr>
          <w:rFonts w:ascii="Gentium" w:hAnsi="Gentium" w:cs="Gentium"/>
          <w:bCs/>
          <w:sz w:val="28"/>
          <w:lang w:val="en-US" w:eastAsia="en-NZ" w:bidi="he-IL"/>
        </w:rPr>
        <w:t>ies of what the Bible teaches</w:t>
      </w:r>
      <w:r w:rsidR="0056632A">
        <w:rPr>
          <w:rFonts w:ascii="Gentium" w:hAnsi="Gentium" w:cs="Gentium"/>
          <w:bCs/>
          <w:sz w:val="28"/>
          <w:lang w:val="en-US" w:eastAsia="en-NZ" w:bidi="he-IL"/>
        </w:rPr>
        <w:t xml:space="preserve">; we have </w:t>
      </w:r>
      <w:r>
        <w:rPr>
          <w:rFonts w:ascii="Gentium" w:hAnsi="Gentium" w:cs="Gentium"/>
          <w:bCs/>
          <w:sz w:val="28"/>
          <w:lang w:val="en-US" w:eastAsia="en-NZ" w:bidi="he-IL"/>
        </w:rPr>
        <w:t xml:space="preserve">adopted </w:t>
      </w:r>
      <w:r w:rsidR="0056632A">
        <w:rPr>
          <w:rFonts w:ascii="Gentium" w:hAnsi="Gentium" w:cs="Gentium"/>
          <w:bCs/>
          <w:sz w:val="28"/>
          <w:lang w:val="en-US" w:eastAsia="en-NZ" w:bidi="he-IL"/>
        </w:rPr>
        <w:t>written</w:t>
      </w:r>
      <w:r>
        <w:rPr>
          <w:rFonts w:ascii="Gentium" w:hAnsi="Gentium" w:cs="Gentium"/>
          <w:bCs/>
          <w:sz w:val="28"/>
          <w:lang w:val="en-US" w:eastAsia="en-NZ" w:bidi="he-IL"/>
        </w:rPr>
        <w:t xml:space="preserve"> summaries of what we believe the Bible teaches </w:t>
      </w:r>
      <w:r w:rsidR="0056632A">
        <w:rPr>
          <w:rFonts w:ascii="Gentium" w:hAnsi="Gentium" w:cs="Gentium"/>
          <w:bCs/>
          <w:sz w:val="28"/>
          <w:lang w:val="en-US" w:eastAsia="en-NZ" w:bidi="he-IL"/>
        </w:rPr>
        <w:t xml:space="preserve">and </w:t>
      </w:r>
      <w:r w:rsidR="00665D26">
        <w:rPr>
          <w:rFonts w:ascii="Gentium" w:hAnsi="Gentium" w:cs="Gentium"/>
          <w:bCs/>
          <w:sz w:val="28"/>
          <w:lang w:val="en-US" w:eastAsia="en-NZ" w:bidi="he-IL"/>
        </w:rPr>
        <w:t xml:space="preserve">we </w:t>
      </w:r>
      <w:r w:rsidR="0056632A">
        <w:rPr>
          <w:rFonts w:ascii="Gentium" w:hAnsi="Gentium" w:cs="Gentium"/>
          <w:bCs/>
          <w:sz w:val="28"/>
          <w:lang w:val="en-US" w:eastAsia="en-NZ" w:bidi="he-IL"/>
        </w:rPr>
        <w:t xml:space="preserve">publicly </w:t>
      </w:r>
      <w:r w:rsidR="0056632A" w:rsidRPr="00685DB0">
        <w:rPr>
          <w:rFonts w:ascii="Gentium" w:hAnsi="Gentium" w:cs="Gentium"/>
          <w:bCs/>
          <w:i/>
          <w:sz w:val="28"/>
          <w:lang w:val="en-US" w:eastAsia="en-NZ" w:bidi="he-IL"/>
        </w:rPr>
        <w:t>confess</w:t>
      </w:r>
      <w:r w:rsidR="003834D4">
        <w:rPr>
          <w:rFonts w:ascii="Gentium" w:hAnsi="Gentium" w:cs="Gentium"/>
          <w:bCs/>
          <w:sz w:val="28"/>
          <w:lang w:val="en-US" w:eastAsia="en-NZ" w:bidi="he-IL"/>
        </w:rPr>
        <w:t xml:space="preserve"> t</w:t>
      </w:r>
      <w:r w:rsidR="00665D26">
        <w:rPr>
          <w:rFonts w:ascii="Gentium" w:hAnsi="Gentium" w:cs="Gentium"/>
          <w:bCs/>
          <w:sz w:val="28"/>
          <w:lang w:val="en-US" w:eastAsia="en-NZ" w:bidi="he-IL"/>
        </w:rPr>
        <w:t xml:space="preserve">hese things to </w:t>
      </w:r>
      <w:r w:rsidR="003834D4">
        <w:rPr>
          <w:rFonts w:ascii="Gentium" w:hAnsi="Gentium" w:cs="Gentium"/>
          <w:bCs/>
          <w:sz w:val="28"/>
          <w:lang w:val="en-US" w:eastAsia="en-NZ" w:bidi="he-IL"/>
        </w:rPr>
        <w:t>be true</w:t>
      </w:r>
      <w:r w:rsidR="0056632A">
        <w:rPr>
          <w:rFonts w:ascii="Gentium" w:hAnsi="Gentium" w:cs="Gentium"/>
          <w:bCs/>
          <w:sz w:val="28"/>
          <w:lang w:val="en-US" w:eastAsia="en-NZ" w:bidi="he-IL"/>
        </w:rPr>
        <w:t>.</w:t>
      </w:r>
    </w:p>
    <w:p w:rsidR="0056632A" w:rsidRDefault="0056632A" w:rsidP="00EF27C2">
      <w:pPr>
        <w:rPr>
          <w:rFonts w:ascii="Gentium" w:hAnsi="Gentium" w:cs="Gentium"/>
          <w:bCs/>
          <w:sz w:val="28"/>
          <w:lang w:val="en-US" w:eastAsia="en-NZ" w:bidi="he-IL"/>
        </w:rPr>
      </w:pPr>
    </w:p>
    <w:p w:rsidR="00082AD7" w:rsidRDefault="0056632A" w:rsidP="00EF27C2">
      <w:pPr>
        <w:rPr>
          <w:rFonts w:ascii="Gentium" w:hAnsi="Gentium" w:cs="Gentium"/>
          <w:bCs/>
          <w:sz w:val="28"/>
          <w:lang w:val="en-US" w:eastAsia="en-NZ" w:bidi="he-IL"/>
        </w:rPr>
      </w:pPr>
      <w:r>
        <w:rPr>
          <w:rFonts w:ascii="Gentium" w:hAnsi="Gentium" w:cs="Gentium"/>
          <w:bCs/>
          <w:sz w:val="28"/>
          <w:lang w:val="en-US" w:eastAsia="en-NZ" w:bidi="he-IL"/>
        </w:rPr>
        <w:t xml:space="preserve">The question is: Why?  If we have the Bible, why do we give so much time and attention to these creeds and confessions?  Why are they what we use to teach our children for 6-7 years?  </w:t>
      </w:r>
      <w:r w:rsidR="003834D4">
        <w:rPr>
          <w:rFonts w:ascii="Gentium" w:hAnsi="Gentium" w:cs="Gentium"/>
          <w:bCs/>
          <w:sz w:val="28"/>
          <w:lang w:val="en-US" w:eastAsia="en-NZ" w:bidi="he-IL"/>
        </w:rPr>
        <w:t xml:space="preserve">Why do we recite a creed almost every Sunday?  </w:t>
      </w:r>
      <w:r>
        <w:rPr>
          <w:rFonts w:ascii="Gentium" w:hAnsi="Gentium" w:cs="Gentium"/>
          <w:bCs/>
          <w:sz w:val="28"/>
          <w:lang w:val="en-US" w:eastAsia="en-NZ" w:bidi="he-IL"/>
        </w:rPr>
        <w:t>Why is it that one of our Sunday sermons is usually preached in connection with a confession article?  Why are the</w:t>
      </w:r>
      <w:r w:rsidR="003834D4">
        <w:rPr>
          <w:rFonts w:ascii="Gentium" w:hAnsi="Gentium" w:cs="Gentium"/>
          <w:bCs/>
          <w:sz w:val="28"/>
          <w:lang w:val="en-US" w:eastAsia="en-NZ" w:bidi="he-IL"/>
        </w:rPr>
        <w:t xml:space="preserve"> creeds and confessions </w:t>
      </w:r>
      <w:r>
        <w:rPr>
          <w:rFonts w:ascii="Gentium" w:hAnsi="Gentium" w:cs="Gentium"/>
          <w:bCs/>
          <w:sz w:val="28"/>
          <w:lang w:val="en-US" w:eastAsia="en-NZ" w:bidi="he-IL"/>
        </w:rPr>
        <w:t xml:space="preserve">part of the basis of membership in our church?  </w:t>
      </w:r>
      <w:r w:rsidR="00665D26">
        <w:rPr>
          <w:rFonts w:ascii="Gentium" w:hAnsi="Gentium" w:cs="Gentium"/>
          <w:bCs/>
          <w:sz w:val="28"/>
          <w:lang w:val="en-US" w:eastAsia="en-NZ" w:bidi="he-IL"/>
        </w:rPr>
        <w:t xml:space="preserve">So in short, </w:t>
      </w:r>
      <w:r w:rsidR="00665D26" w:rsidRPr="00665D26">
        <w:rPr>
          <w:rFonts w:ascii="Gentium" w:hAnsi="Gentium" w:cs="Gentium"/>
          <w:b/>
          <w:bCs/>
          <w:caps/>
          <w:sz w:val="28"/>
          <w:lang w:val="en-US" w:eastAsia="en-NZ" w:bidi="he-IL"/>
        </w:rPr>
        <w:t>why are we a church of creeds and confessions</w:t>
      </w:r>
      <w:r w:rsidR="00665D26">
        <w:rPr>
          <w:rFonts w:ascii="Gentium" w:hAnsi="Gentium" w:cs="Gentium"/>
          <w:bCs/>
          <w:sz w:val="28"/>
          <w:lang w:val="en-US" w:eastAsia="en-NZ" w:bidi="he-IL"/>
        </w:rPr>
        <w:t>?</w:t>
      </w:r>
      <w:r w:rsidR="007F30C5">
        <w:rPr>
          <w:rFonts w:ascii="Gentium" w:hAnsi="Gentium" w:cs="Gentium"/>
          <w:bCs/>
          <w:sz w:val="28"/>
          <w:lang w:val="en-US" w:eastAsia="en-NZ" w:bidi="he-IL"/>
        </w:rPr>
        <w:t xml:space="preserve">  This is the main question we want to consider today.</w:t>
      </w:r>
    </w:p>
    <w:p w:rsidR="00082AD7" w:rsidRDefault="00082AD7" w:rsidP="00EF27C2">
      <w:pPr>
        <w:rPr>
          <w:rFonts w:ascii="Gentium" w:hAnsi="Gentium" w:cs="Gentium"/>
          <w:bCs/>
          <w:sz w:val="28"/>
          <w:lang w:val="en-US" w:eastAsia="en-NZ" w:bidi="he-IL"/>
        </w:rPr>
      </w:pPr>
    </w:p>
    <w:p w:rsidR="00AE0C80" w:rsidRDefault="007F30C5" w:rsidP="00EF27C2">
      <w:pPr>
        <w:numPr>
          <w:ilvl w:val="0"/>
          <w:numId w:val="6"/>
        </w:numPr>
        <w:rPr>
          <w:rFonts w:ascii="Gentium" w:hAnsi="Gentium"/>
          <w:i/>
          <w:sz w:val="28"/>
          <w:szCs w:val="28"/>
          <w:lang w:bidi="he-IL"/>
        </w:rPr>
      </w:pPr>
      <w:r>
        <w:rPr>
          <w:rFonts w:ascii="Gentium" w:hAnsi="Gentium"/>
          <w:sz w:val="28"/>
          <w:szCs w:val="28"/>
        </w:rPr>
        <w:t xml:space="preserve">And we will begin to do this </w:t>
      </w:r>
      <w:r w:rsidR="00665D26">
        <w:rPr>
          <w:rFonts w:ascii="Gentium" w:hAnsi="Gentium"/>
          <w:sz w:val="28"/>
          <w:szCs w:val="28"/>
        </w:rPr>
        <w:t xml:space="preserve">from our passage in </w:t>
      </w:r>
      <w:r w:rsidR="00EF27C2" w:rsidRPr="00685DB0">
        <w:rPr>
          <w:rFonts w:ascii="Gentium" w:hAnsi="Gentium"/>
          <w:b/>
          <w:sz w:val="28"/>
          <w:szCs w:val="28"/>
        </w:rPr>
        <w:t>Judges</w:t>
      </w:r>
      <w:r w:rsidR="00EF27C2" w:rsidRPr="00EF27C2">
        <w:rPr>
          <w:rFonts w:ascii="Gentium" w:hAnsi="Gentium"/>
          <w:sz w:val="28"/>
          <w:szCs w:val="28"/>
        </w:rPr>
        <w:t xml:space="preserve">.  </w:t>
      </w:r>
    </w:p>
    <w:p w:rsidR="00665D26" w:rsidRPr="00665D26" w:rsidRDefault="00665D26" w:rsidP="00665D26">
      <w:pPr>
        <w:rPr>
          <w:rFonts w:ascii="Gentium" w:hAnsi="Gentium"/>
          <w:i/>
          <w:sz w:val="28"/>
          <w:szCs w:val="28"/>
          <w:lang w:bidi="he-IL"/>
        </w:rPr>
      </w:pPr>
    </w:p>
    <w:p w:rsidR="00127E22" w:rsidRPr="00127E22" w:rsidRDefault="00EF27C2" w:rsidP="00AE0C80">
      <w:pPr>
        <w:numPr>
          <w:ilvl w:val="1"/>
          <w:numId w:val="6"/>
        </w:numPr>
        <w:rPr>
          <w:rFonts w:ascii="Gentium" w:hAnsi="Gentium"/>
          <w:i/>
          <w:sz w:val="28"/>
          <w:szCs w:val="28"/>
          <w:lang w:bidi="he-IL"/>
        </w:rPr>
      </w:pPr>
      <w:r w:rsidRPr="00AE0C80">
        <w:rPr>
          <w:rFonts w:ascii="Gentium" w:hAnsi="Gentium"/>
          <w:sz w:val="28"/>
          <w:szCs w:val="28"/>
          <w:lang w:bidi="he-IL"/>
        </w:rPr>
        <w:t xml:space="preserve">The Book of Judges records the period of Israel’s history </w:t>
      </w:r>
      <w:r w:rsidR="00665D26">
        <w:rPr>
          <w:rFonts w:ascii="Gentium" w:hAnsi="Gentium"/>
          <w:sz w:val="28"/>
          <w:szCs w:val="28"/>
          <w:lang w:bidi="he-IL"/>
        </w:rPr>
        <w:t xml:space="preserve">between their arrival in the </w:t>
      </w:r>
      <w:r w:rsidRPr="00AE0C80">
        <w:rPr>
          <w:rFonts w:ascii="Gentium" w:hAnsi="Gentium"/>
          <w:sz w:val="28"/>
          <w:szCs w:val="28"/>
          <w:lang w:bidi="he-IL"/>
        </w:rPr>
        <w:t xml:space="preserve">Promised Land and </w:t>
      </w:r>
      <w:r w:rsidR="00665D26">
        <w:rPr>
          <w:rFonts w:ascii="Gentium" w:hAnsi="Gentium"/>
          <w:sz w:val="28"/>
          <w:szCs w:val="28"/>
          <w:lang w:bidi="he-IL"/>
        </w:rPr>
        <w:t xml:space="preserve">when they began to be ruled by Kings.  So between </w:t>
      </w:r>
      <w:r w:rsidRPr="00AE0C80">
        <w:rPr>
          <w:rFonts w:ascii="Gentium" w:hAnsi="Gentium"/>
          <w:sz w:val="28"/>
          <w:szCs w:val="28"/>
          <w:lang w:bidi="he-IL"/>
        </w:rPr>
        <w:t>approximately 1350BC</w:t>
      </w:r>
      <w:r w:rsidR="00665D26">
        <w:rPr>
          <w:rFonts w:ascii="Gentium" w:hAnsi="Gentium"/>
          <w:sz w:val="28"/>
          <w:szCs w:val="28"/>
          <w:lang w:bidi="he-IL"/>
        </w:rPr>
        <w:t xml:space="preserve"> and </w:t>
      </w:r>
      <w:r w:rsidRPr="00AE0C80">
        <w:rPr>
          <w:rFonts w:ascii="Gentium" w:hAnsi="Gentium"/>
          <w:sz w:val="28"/>
          <w:szCs w:val="28"/>
          <w:lang w:bidi="he-IL"/>
        </w:rPr>
        <w:t>1050BC</w:t>
      </w:r>
      <w:r w:rsidR="00665D26">
        <w:rPr>
          <w:rFonts w:ascii="Gentium" w:hAnsi="Gentium"/>
          <w:sz w:val="28"/>
          <w:szCs w:val="28"/>
          <w:lang w:bidi="he-IL"/>
        </w:rPr>
        <w:t>, they were ruled by Judges.</w:t>
      </w:r>
    </w:p>
    <w:p w:rsidR="00127E22" w:rsidRPr="00127E22" w:rsidRDefault="00665D26" w:rsidP="00127E22">
      <w:pPr>
        <w:numPr>
          <w:ilvl w:val="2"/>
          <w:numId w:val="6"/>
        </w:numPr>
        <w:rPr>
          <w:rFonts w:ascii="Gentium" w:hAnsi="Gentium"/>
          <w:i/>
          <w:sz w:val="28"/>
          <w:szCs w:val="28"/>
          <w:lang w:bidi="he-IL"/>
        </w:rPr>
      </w:pPr>
      <w:r>
        <w:rPr>
          <w:rFonts w:ascii="Gentium" w:hAnsi="Gentium"/>
          <w:sz w:val="28"/>
          <w:szCs w:val="28"/>
          <w:lang w:bidi="he-IL"/>
        </w:rPr>
        <w:t xml:space="preserve">It </w:t>
      </w:r>
      <w:r w:rsidR="00EF27C2" w:rsidRPr="00AE0C80">
        <w:rPr>
          <w:rFonts w:ascii="Gentium" w:hAnsi="Gentium"/>
          <w:sz w:val="28"/>
          <w:szCs w:val="28"/>
          <w:lang w:bidi="he-IL"/>
        </w:rPr>
        <w:t xml:space="preserve">was a particularly evil </w:t>
      </w:r>
      <w:r w:rsidR="00127E22">
        <w:rPr>
          <w:rFonts w:ascii="Gentium" w:hAnsi="Gentium"/>
          <w:sz w:val="28"/>
          <w:szCs w:val="28"/>
          <w:lang w:bidi="he-IL"/>
        </w:rPr>
        <w:t xml:space="preserve">period </w:t>
      </w:r>
      <w:r w:rsidR="00EF27C2" w:rsidRPr="00AE0C80">
        <w:rPr>
          <w:rFonts w:ascii="Gentium" w:hAnsi="Gentium"/>
          <w:sz w:val="28"/>
          <w:szCs w:val="28"/>
          <w:lang w:bidi="he-IL"/>
        </w:rPr>
        <w:t xml:space="preserve">in Israel’s history and the further you get into the Book of Judges the more immoral and unjust and idolatrous the people become.  </w:t>
      </w:r>
    </w:p>
    <w:p w:rsidR="00127E22" w:rsidRPr="00127E22" w:rsidRDefault="00127E22" w:rsidP="00EF27C2">
      <w:pPr>
        <w:numPr>
          <w:ilvl w:val="2"/>
          <w:numId w:val="6"/>
        </w:numPr>
        <w:rPr>
          <w:rFonts w:ascii="Gentium" w:hAnsi="Gentium"/>
          <w:i/>
          <w:sz w:val="28"/>
          <w:szCs w:val="28"/>
          <w:lang w:bidi="he-IL"/>
        </w:rPr>
      </w:pPr>
      <w:r w:rsidRPr="00FA15B6">
        <w:rPr>
          <w:rFonts w:ascii="Gentium" w:hAnsi="Gentium"/>
          <w:b/>
          <w:sz w:val="28"/>
          <w:szCs w:val="28"/>
          <w:lang w:bidi="he-IL"/>
        </w:rPr>
        <w:t>T</w:t>
      </w:r>
      <w:r w:rsidR="00EF27C2" w:rsidRPr="00FA15B6">
        <w:rPr>
          <w:rFonts w:ascii="Gentium" w:hAnsi="Gentium"/>
          <w:b/>
          <w:sz w:val="28"/>
          <w:szCs w:val="28"/>
          <w:lang w:bidi="he-IL"/>
        </w:rPr>
        <w:t>wo refrains</w:t>
      </w:r>
      <w:r w:rsidR="00EF27C2" w:rsidRPr="00AE0C80">
        <w:rPr>
          <w:rFonts w:ascii="Gentium" w:hAnsi="Gentium"/>
          <w:sz w:val="28"/>
          <w:szCs w:val="28"/>
          <w:lang w:bidi="he-IL"/>
        </w:rPr>
        <w:t xml:space="preserve"> </w:t>
      </w:r>
      <w:r>
        <w:rPr>
          <w:rFonts w:ascii="Gentium" w:hAnsi="Gentium"/>
          <w:sz w:val="28"/>
          <w:szCs w:val="28"/>
          <w:lang w:bidi="he-IL"/>
        </w:rPr>
        <w:t xml:space="preserve">or summary statements </w:t>
      </w:r>
      <w:r w:rsidR="00EF27C2" w:rsidRPr="00AE0C80">
        <w:rPr>
          <w:rFonts w:ascii="Gentium" w:hAnsi="Gentium"/>
          <w:sz w:val="28"/>
          <w:szCs w:val="28"/>
          <w:lang w:bidi="he-IL"/>
        </w:rPr>
        <w:t>are repeated throughout the book</w:t>
      </w:r>
      <w:r>
        <w:rPr>
          <w:rFonts w:ascii="Gentium" w:hAnsi="Gentium"/>
          <w:sz w:val="28"/>
          <w:szCs w:val="28"/>
          <w:lang w:bidi="he-IL"/>
        </w:rPr>
        <w:t>; they</w:t>
      </w:r>
      <w:r w:rsidR="00EF27C2" w:rsidRPr="00AE0C80">
        <w:rPr>
          <w:rFonts w:ascii="Gentium" w:hAnsi="Gentium"/>
          <w:sz w:val="28"/>
          <w:szCs w:val="28"/>
          <w:lang w:bidi="he-IL"/>
        </w:rPr>
        <w:t xml:space="preserve"> are “</w:t>
      </w:r>
      <w:r w:rsidR="00EF27C2" w:rsidRPr="00127E22">
        <w:rPr>
          <w:rFonts w:ascii="Gentium" w:hAnsi="Gentium"/>
          <w:i/>
          <w:sz w:val="28"/>
          <w:szCs w:val="28"/>
          <w:lang w:bidi="he-IL"/>
        </w:rPr>
        <w:t xml:space="preserve">in </w:t>
      </w:r>
      <w:proofErr w:type="gramStart"/>
      <w:r w:rsidR="00EF27C2" w:rsidRPr="00127E22">
        <w:rPr>
          <w:rFonts w:ascii="Gentium" w:hAnsi="Gentium"/>
          <w:i/>
          <w:sz w:val="28"/>
          <w:szCs w:val="28"/>
          <w:lang w:bidi="he-IL"/>
        </w:rPr>
        <w:t>those</w:t>
      </w:r>
      <w:proofErr w:type="gramEnd"/>
      <w:r w:rsidR="00EF27C2" w:rsidRPr="00127E22">
        <w:rPr>
          <w:rFonts w:ascii="Gentium" w:hAnsi="Gentium"/>
          <w:i/>
          <w:sz w:val="28"/>
          <w:szCs w:val="28"/>
          <w:lang w:bidi="he-IL"/>
        </w:rPr>
        <w:t xml:space="preserve"> days every man did what was right in his own eyes</w:t>
      </w:r>
      <w:r w:rsidR="00EF27C2" w:rsidRPr="00AE0C80">
        <w:rPr>
          <w:rFonts w:ascii="Gentium" w:hAnsi="Gentium"/>
          <w:sz w:val="28"/>
          <w:szCs w:val="28"/>
          <w:lang w:bidi="he-IL"/>
        </w:rPr>
        <w:t>” and “</w:t>
      </w:r>
      <w:r w:rsidR="00EF27C2" w:rsidRPr="00127E22">
        <w:rPr>
          <w:rFonts w:ascii="Gentium" w:hAnsi="Gentium"/>
          <w:i/>
          <w:sz w:val="28"/>
          <w:szCs w:val="28"/>
          <w:lang w:bidi="he-IL"/>
        </w:rPr>
        <w:t>in those days there was no king in Israel</w:t>
      </w:r>
      <w:r>
        <w:rPr>
          <w:rFonts w:ascii="Gentium" w:hAnsi="Gentium"/>
          <w:sz w:val="28"/>
          <w:szCs w:val="28"/>
          <w:lang w:bidi="he-IL"/>
        </w:rPr>
        <w:t>.</w:t>
      </w:r>
      <w:r w:rsidR="00EF27C2" w:rsidRPr="00AE0C80">
        <w:rPr>
          <w:rFonts w:ascii="Gentium" w:hAnsi="Gentium"/>
          <w:sz w:val="28"/>
          <w:szCs w:val="28"/>
          <w:lang w:bidi="he-IL"/>
        </w:rPr>
        <w:t xml:space="preserve">” </w:t>
      </w:r>
      <w:r>
        <w:rPr>
          <w:rFonts w:ascii="Gentium" w:hAnsi="Gentium"/>
          <w:sz w:val="28"/>
          <w:szCs w:val="28"/>
          <w:lang w:bidi="he-IL"/>
        </w:rPr>
        <w:t xml:space="preserve"> </w:t>
      </w:r>
      <w:r w:rsidR="00665D26">
        <w:rPr>
          <w:rFonts w:ascii="Gentium" w:hAnsi="Gentium"/>
          <w:sz w:val="28"/>
          <w:szCs w:val="28"/>
          <w:lang w:bidi="he-IL"/>
        </w:rPr>
        <w:t>T</w:t>
      </w:r>
      <w:r>
        <w:rPr>
          <w:rFonts w:ascii="Gentium" w:hAnsi="Gentium"/>
          <w:sz w:val="28"/>
          <w:szCs w:val="28"/>
          <w:lang w:bidi="he-IL"/>
        </w:rPr>
        <w:t>he Book of Judges was written whe</w:t>
      </w:r>
      <w:r w:rsidR="00665D26">
        <w:rPr>
          <w:rFonts w:ascii="Gentium" w:hAnsi="Gentium"/>
          <w:sz w:val="28"/>
          <w:szCs w:val="28"/>
          <w:lang w:bidi="he-IL"/>
        </w:rPr>
        <w:t xml:space="preserve">n there was a King in Israel, possibly somewhere </w:t>
      </w:r>
      <w:r>
        <w:rPr>
          <w:rFonts w:ascii="Gentium" w:hAnsi="Gentium"/>
          <w:sz w:val="28"/>
          <w:szCs w:val="28"/>
          <w:lang w:bidi="he-IL"/>
        </w:rPr>
        <w:t xml:space="preserve">around the time when David was king.  And what those summary statements infer is that </w:t>
      </w:r>
      <w:r w:rsidR="00EF27C2" w:rsidRPr="00AE0C80">
        <w:rPr>
          <w:rFonts w:ascii="Gentium" w:hAnsi="Gentium"/>
          <w:sz w:val="28"/>
          <w:szCs w:val="28"/>
          <w:lang w:bidi="he-IL"/>
        </w:rPr>
        <w:t xml:space="preserve">a king </w:t>
      </w:r>
      <w:r w:rsidR="00FA15B6">
        <w:rPr>
          <w:rFonts w:ascii="Gentium" w:hAnsi="Gentium"/>
          <w:sz w:val="28"/>
          <w:szCs w:val="28"/>
          <w:lang w:bidi="he-IL"/>
        </w:rPr>
        <w:t xml:space="preserve">like David </w:t>
      </w:r>
      <w:r w:rsidR="00EF27C2" w:rsidRPr="00AE0C80">
        <w:rPr>
          <w:rFonts w:ascii="Gentium" w:hAnsi="Gentium"/>
          <w:sz w:val="28"/>
          <w:szCs w:val="28"/>
          <w:lang w:bidi="he-IL"/>
        </w:rPr>
        <w:t xml:space="preserve">would not have allowed </w:t>
      </w:r>
      <w:r w:rsidR="00665D26">
        <w:rPr>
          <w:rFonts w:ascii="Gentium" w:hAnsi="Gentium"/>
          <w:sz w:val="28"/>
          <w:szCs w:val="28"/>
          <w:lang w:bidi="he-IL"/>
        </w:rPr>
        <w:t>this</w:t>
      </w:r>
      <w:r>
        <w:rPr>
          <w:rFonts w:ascii="Gentium" w:hAnsi="Gentium"/>
          <w:sz w:val="28"/>
          <w:szCs w:val="28"/>
          <w:lang w:bidi="he-IL"/>
        </w:rPr>
        <w:t xml:space="preserve"> </w:t>
      </w:r>
      <w:r w:rsidR="00EF27C2" w:rsidRPr="00AE0C80">
        <w:rPr>
          <w:rFonts w:ascii="Gentium" w:hAnsi="Gentium"/>
          <w:sz w:val="28"/>
          <w:szCs w:val="28"/>
          <w:lang w:bidi="he-IL"/>
        </w:rPr>
        <w:t xml:space="preserve">wickedness to happen. </w:t>
      </w:r>
    </w:p>
    <w:p w:rsidR="004F03DC" w:rsidRPr="004F03DC" w:rsidRDefault="00FA15B6" w:rsidP="00EF27C2">
      <w:pPr>
        <w:numPr>
          <w:ilvl w:val="2"/>
          <w:numId w:val="6"/>
        </w:numPr>
        <w:rPr>
          <w:rFonts w:ascii="Gentium" w:hAnsi="Gentium"/>
          <w:i/>
          <w:sz w:val="28"/>
          <w:szCs w:val="28"/>
          <w:lang w:bidi="he-IL"/>
        </w:rPr>
      </w:pPr>
      <w:r>
        <w:rPr>
          <w:rFonts w:ascii="Gentium" w:hAnsi="Gentium"/>
          <w:sz w:val="28"/>
          <w:szCs w:val="28"/>
          <w:lang w:bidi="he-IL"/>
        </w:rPr>
        <w:t xml:space="preserve">Our </w:t>
      </w:r>
      <w:r w:rsidR="00EF27C2" w:rsidRPr="00127E22">
        <w:rPr>
          <w:rFonts w:ascii="Gentium" w:hAnsi="Gentium"/>
          <w:sz w:val="28"/>
          <w:szCs w:val="28"/>
          <w:lang w:bidi="he-IL"/>
        </w:rPr>
        <w:t xml:space="preserve">passage comes early in the Book of Judges.  It functions as a kind of </w:t>
      </w:r>
      <w:r w:rsidR="00EF27C2" w:rsidRPr="00FA15B6">
        <w:rPr>
          <w:rFonts w:ascii="Gentium" w:hAnsi="Gentium"/>
          <w:b/>
          <w:sz w:val="28"/>
          <w:szCs w:val="28"/>
          <w:lang w:bidi="he-IL"/>
        </w:rPr>
        <w:t xml:space="preserve">foretaste of </w:t>
      </w:r>
      <w:r w:rsidR="00127E22" w:rsidRPr="00FA15B6">
        <w:rPr>
          <w:rFonts w:ascii="Gentium" w:hAnsi="Gentium"/>
          <w:b/>
          <w:sz w:val="28"/>
          <w:szCs w:val="28"/>
          <w:lang w:bidi="he-IL"/>
        </w:rPr>
        <w:t xml:space="preserve">the cycle that will be repeated </w:t>
      </w:r>
      <w:r w:rsidR="00EF27C2" w:rsidRPr="00FA15B6">
        <w:rPr>
          <w:rFonts w:ascii="Gentium" w:hAnsi="Gentium"/>
          <w:b/>
          <w:sz w:val="28"/>
          <w:szCs w:val="28"/>
          <w:lang w:bidi="he-IL"/>
        </w:rPr>
        <w:t>again and again in Judges</w:t>
      </w:r>
      <w:r>
        <w:rPr>
          <w:rFonts w:ascii="Gentium" w:hAnsi="Gentium"/>
          <w:sz w:val="28"/>
          <w:szCs w:val="28"/>
          <w:lang w:bidi="he-IL"/>
        </w:rPr>
        <w:t xml:space="preserve">.  That cycle is </w:t>
      </w:r>
      <w:r w:rsidR="00EF27C2" w:rsidRPr="00127E22">
        <w:rPr>
          <w:rFonts w:ascii="Gentium" w:hAnsi="Gentium"/>
          <w:sz w:val="28"/>
          <w:szCs w:val="28"/>
          <w:lang w:bidi="he-IL"/>
        </w:rPr>
        <w:t xml:space="preserve">that a period of </w:t>
      </w:r>
      <w:r w:rsidR="00127E22">
        <w:rPr>
          <w:rFonts w:ascii="Gentium" w:hAnsi="Gentium"/>
          <w:sz w:val="28"/>
          <w:szCs w:val="28"/>
          <w:lang w:bidi="he-IL"/>
        </w:rPr>
        <w:t>good behaviour</w:t>
      </w:r>
      <w:r w:rsidR="00EF27C2" w:rsidRPr="00127E22">
        <w:rPr>
          <w:rFonts w:ascii="Gentium" w:hAnsi="Gentium"/>
          <w:sz w:val="28"/>
          <w:szCs w:val="28"/>
          <w:lang w:bidi="he-IL"/>
        </w:rPr>
        <w:t xml:space="preserve"> is followed by a period of </w:t>
      </w:r>
      <w:r w:rsidR="00127E22">
        <w:rPr>
          <w:rFonts w:ascii="Gentium" w:hAnsi="Gentium"/>
          <w:sz w:val="28"/>
          <w:szCs w:val="28"/>
          <w:lang w:bidi="he-IL"/>
        </w:rPr>
        <w:t>bad behaviour</w:t>
      </w:r>
      <w:r w:rsidR="00EF27C2" w:rsidRPr="00127E22">
        <w:rPr>
          <w:rFonts w:ascii="Gentium" w:hAnsi="Gentium"/>
          <w:sz w:val="28"/>
          <w:szCs w:val="28"/>
          <w:lang w:bidi="he-IL"/>
        </w:rPr>
        <w:t xml:space="preserve">, which brings </w:t>
      </w:r>
      <w:r w:rsidR="00127E22">
        <w:rPr>
          <w:rFonts w:ascii="Gentium" w:hAnsi="Gentium"/>
          <w:sz w:val="28"/>
          <w:szCs w:val="28"/>
          <w:lang w:bidi="he-IL"/>
        </w:rPr>
        <w:t xml:space="preserve">down the judgment of the Lord on the people by way of </w:t>
      </w:r>
      <w:r w:rsidR="00EF27C2" w:rsidRPr="00127E22">
        <w:rPr>
          <w:rFonts w:ascii="Gentium" w:hAnsi="Gentium"/>
          <w:sz w:val="28"/>
          <w:szCs w:val="28"/>
          <w:lang w:bidi="he-IL"/>
        </w:rPr>
        <w:t xml:space="preserve">invasion and/or famine, which is </w:t>
      </w:r>
      <w:r w:rsidR="00127E22">
        <w:rPr>
          <w:rFonts w:ascii="Gentium" w:hAnsi="Gentium"/>
          <w:sz w:val="28"/>
          <w:szCs w:val="28"/>
          <w:lang w:bidi="he-IL"/>
        </w:rPr>
        <w:t xml:space="preserve">then </w:t>
      </w:r>
      <w:r w:rsidR="00127E22">
        <w:rPr>
          <w:rFonts w:ascii="Gentium" w:hAnsi="Gentium"/>
          <w:sz w:val="28"/>
          <w:szCs w:val="28"/>
          <w:lang w:bidi="he-IL"/>
        </w:rPr>
        <w:lastRenderedPageBreak/>
        <w:t xml:space="preserve">followed by the people crying out to the Lord and Him </w:t>
      </w:r>
      <w:r w:rsidR="00EF27C2" w:rsidRPr="00127E22">
        <w:rPr>
          <w:rFonts w:ascii="Gentium" w:hAnsi="Gentium"/>
          <w:sz w:val="28"/>
          <w:szCs w:val="28"/>
          <w:lang w:bidi="he-IL"/>
        </w:rPr>
        <w:t xml:space="preserve">delivering </w:t>
      </w:r>
      <w:r w:rsidR="00127E22">
        <w:rPr>
          <w:rFonts w:ascii="Gentium" w:hAnsi="Gentium"/>
          <w:sz w:val="28"/>
          <w:szCs w:val="28"/>
          <w:lang w:bidi="he-IL"/>
        </w:rPr>
        <w:t xml:space="preserve">them </w:t>
      </w:r>
      <w:r w:rsidR="004F03DC">
        <w:rPr>
          <w:rFonts w:ascii="Gentium" w:hAnsi="Gentium"/>
          <w:sz w:val="28"/>
          <w:szCs w:val="28"/>
          <w:lang w:bidi="he-IL"/>
        </w:rPr>
        <w:t xml:space="preserve">under the leadership of one of the </w:t>
      </w:r>
      <w:r w:rsidR="00EF27C2" w:rsidRPr="00127E22">
        <w:rPr>
          <w:rFonts w:ascii="Gentium" w:hAnsi="Gentium"/>
          <w:sz w:val="28"/>
          <w:szCs w:val="28"/>
          <w:lang w:bidi="he-IL"/>
        </w:rPr>
        <w:t>Judge</w:t>
      </w:r>
      <w:r w:rsidR="004F03DC">
        <w:rPr>
          <w:rFonts w:ascii="Gentium" w:hAnsi="Gentium"/>
          <w:sz w:val="28"/>
          <w:szCs w:val="28"/>
          <w:lang w:bidi="he-IL"/>
        </w:rPr>
        <w:t>s</w:t>
      </w:r>
      <w:r w:rsidR="00EF27C2" w:rsidRPr="00127E22">
        <w:rPr>
          <w:rFonts w:ascii="Gentium" w:hAnsi="Gentium"/>
          <w:sz w:val="28"/>
          <w:szCs w:val="28"/>
          <w:lang w:bidi="he-IL"/>
        </w:rPr>
        <w:t xml:space="preserve">.  </w:t>
      </w:r>
    </w:p>
    <w:p w:rsidR="00FA15B6" w:rsidRPr="00FA15B6" w:rsidRDefault="004F03DC" w:rsidP="00EF27C2">
      <w:pPr>
        <w:numPr>
          <w:ilvl w:val="2"/>
          <w:numId w:val="6"/>
        </w:numPr>
        <w:rPr>
          <w:rFonts w:ascii="Gentium" w:hAnsi="Gentium"/>
          <w:i/>
          <w:sz w:val="28"/>
          <w:szCs w:val="28"/>
          <w:lang w:bidi="he-IL"/>
        </w:rPr>
      </w:pPr>
      <w:r>
        <w:rPr>
          <w:rFonts w:ascii="Gentium" w:hAnsi="Gentium"/>
          <w:sz w:val="28"/>
          <w:szCs w:val="28"/>
          <w:lang w:bidi="he-IL"/>
        </w:rPr>
        <w:t xml:space="preserve">So here in </w:t>
      </w:r>
      <w:proofErr w:type="spellStart"/>
      <w:r>
        <w:rPr>
          <w:rFonts w:ascii="Gentium" w:hAnsi="Gentium"/>
          <w:sz w:val="28"/>
          <w:szCs w:val="28"/>
          <w:lang w:bidi="he-IL"/>
        </w:rPr>
        <w:t>ch</w:t>
      </w:r>
      <w:proofErr w:type="spellEnd"/>
      <w:r>
        <w:rPr>
          <w:rFonts w:ascii="Gentium" w:hAnsi="Gentium"/>
          <w:sz w:val="28"/>
          <w:szCs w:val="28"/>
          <w:lang w:bidi="he-IL"/>
        </w:rPr>
        <w:t xml:space="preserve">. 2, </w:t>
      </w:r>
      <w:r w:rsidR="00FA15B6">
        <w:rPr>
          <w:rFonts w:ascii="Gentium" w:hAnsi="Gentium"/>
          <w:sz w:val="28"/>
          <w:szCs w:val="28"/>
          <w:lang w:bidi="he-IL"/>
        </w:rPr>
        <w:t xml:space="preserve">we read about the </w:t>
      </w:r>
      <w:r w:rsidR="00FA15B6" w:rsidRPr="00FA15B6">
        <w:rPr>
          <w:rFonts w:ascii="Gentium" w:hAnsi="Gentium"/>
          <w:b/>
          <w:sz w:val="28"/>
          <w:szCs w:val="28"/>
          <w:lang w:bidi="he-IL"/>
        </w:rPr>
        <w:t>death of Joshua</w:t>
      </w:r>
      <w:r w:rsidR="00FA15B6">
        <w:rPr>
          <w:rFonts w:ascii="Gentium" w:hAnsi="Gentium"/>
          <w:sz w:val="28"/>
          <w:szCs w:val="28"/>
          <w:lang w:bidi="he-IL"/>
        </w:rPr>
        <w:t xml:space="preserve">.  </w:t>
      </w:r>
      <w:r w:rsidR="007F30C5">
        <w:rPr>
          <w:rFonts w:ascii="Gentium" w:hAnsi="Gentium"/>
          <w:sz w:val="28"/>
          <w:szCs w:val="28"/>
          <w:lang w:bidi="he-IL"/>
        </w:rPr>
        <w:t>We are told in v7 that h</w:t>
      </w:r>
      <w:r w:rsidR="00FA15B6">
        <w:rPr>
          <w:rFonts w:ascii="Gentium" w:hAnsi="Gentium"/>
          <w:sz w:val="28"/>
          <w:szCs w:val="28"/>
          <w:lang w:bidi="he-IL"/>
        </w:rPr>
        <w:t>e had led the p</w:t>
      </w:r>
      <w:r>
        <w:rPr>
          <w:rFonts w:ascii="Gentium" w:hAnsi="Gentium"/>
          <w:sz w:val="28"/>
          <w:szCs w:val="28"/>
          <w:lang w:bidi="he-IL"/>
        </w:rPr>
        <w:t>eople into the Promised Land</w:t>
      </w:r>
      <w:r w:rsidR="00FA15B6">
        <w:rPr>
          <w:rFonts w:ascii="Gentium" w:hAnsi="Gentium"/>
          <w:sz w:val="28"/>
          <w:szCs w:val="28"/>
          <w:lang w:bidi="he-IL"/>
        </w:rPr>
        <w:t xml:space="preserve"> and he was </w:t>
      </w:r>
      <w:r w:rsidR="00EF27C2" w:rsidRPr="00127E22">
        <w:rPr>
          <w:rFonts w:ascii="Gentium" w:hAnsi="Gentium"/>
          <w:sz w:val="28"/>
          <w:szCs w:val="28"/>
          <w:lang w:bidi="he-IL"/>
        </w:rPr>
        <w:t>a</w:t>
      </w:r>
      <w:r>
        <w:rPr>
          <w:rFonts w:ascii="Gentium" w:hAnsi="Gentium"/>
          <w:sz w:val="28"/>
          <w:szCs w:val="28"/>
          <w:lang w:bidi="he-IL"/>
        </w:rPr>
        <w:t xml:space="preserve"> very </w:t>
      </w:r>
      <w:r w:rsidR="00EF27C2" w:rsidRPr="00127E22">
        <w:rPr>
          <w:rFonts w:ascii="Gentium" w:hAnsi="Gentium"/>
          <w:sz w:val="28"/>
          <w:szCs w:val="28"/>
          <w:lang w:bidi="he-IL"/>
        </w:rPr>
        <w:t xml:space="preserve">faithful leader of the people, as were the elders who outlived him.  </w:t>
      </w:r>
      <w:r w:rsidR="00FA15B6">
        <w:rPr>
          <w:rFonts w:ascii="Gentium" w:hAnsi="Gentium"/>
          <w:sz w:val="28"/>
          <w:szCs w:val="28"/>
          <w:lang w:bidi="he-IL"/>
        </w:rPr>
        <w:t>And w</w:t>
      </w:r>
      <w:r>
        <w:rPr>
          <w:rFonts w:ascii="Gentium" w:hAnsi="Gentium"/>
          <w:sz w:val="28"/>
          <w:szCs w:val="28"/>
          <w:lang w:bidi="he-IL"/>
        </w:rPr>
        <w:t>hile Joshua and those elders led the people, they “</w:t>
      </w:r>
      <w:r w:rsidRPr="00FA15B6">
        <w:rPr>
          <w:rFonts w:ascii="Gentium" w:hAnsi="Gentium"/>
          <w:i/>
          <w:sz w:val="28"/>
          <w:szCs w:val="28"/>
          <w:lang w:bidi="he-IL"/>
        </w:rPr>
        <w:t>served the Lord</w:t>
      </w:r>
      <w:r>
        <w:rPr>
          <w:rFonts w:ascii="Gentium" w:hAnsi="Gentium"/>
          <w:sz w:val="28"/>
          <w:szCs w:val="28"/>
          <w:lang w:bidi="he-IL"/>
        </w:rPr>
        <w:t xml:space="preserve">.”  </w:t>
      </w:r>
    </w:p>
    <w:p w:rsidR="00BC3A88" w:rsidRPr="00BC3A88" w:rsidRDefault="00FA15B6" w:rsidP="00EF27C2">
      <w:pPr>
        <w:numPr>
          <w:ilvl w:val="2"/>
          <w:numId w:val="6"/>
        </w:numPr>
        <w:rPr>
          <w:rFonts w:ascii="Gentium" w:hAnsi="Gentium"/>
          <w:i/>
          <w:sz w:val="28"/>
          <w:szCs w:val="28"/>
          <w:lang w:bidi="he-IL"/>
        </w:rPr>
      </w:pPr>
      <w:r>
        <w:rPr>
          <w:rFonts w:ascii="Gentium" w:hAnsi="Gentium"/>
          <w:sz w:val="28"/>
          <w:szCs w:val="28"/>
          <w:lang w:bidi="he-IL"/>
        </w:rPr>
        <w:t xml:space="preserve">Now, </w:t>
      </w:r>
      <w:r w:rsidR="007F30C5">
        <w:rPr>
          <w:rFonts w:ascii="Gentium" w:hAnsi="Gentium"/>
          <w:sz w:val="28"/>
          <w:szCs w:val="28"/>
          <w:lang w:bidi="he-IL"/>
        </w:rPr>
        <w:t xml:space="preserve">what is about </w:t>
      </w:r>
      <w:r>
        <w:rPr>
          <w:rFonts w:ascii="Gentium" w:hAnsi="Gentium"/>
          <w:sz w:val="28"/>
          <w:szCs w:val="28"/>
          <w:lang w:bidi="he-IL"/>
        </w:rPr>
        <w:t>Joshua and the elders who outlived him that receives special attention</w:t>
      </w:r>
      <w:r w:rsidR="007B13F5">
        <w:rPr>
          <w:rFonts w:ascii="Gentium" w:hAnsi="Gentium"/>
          <w:sz w:val="28"/>
          <w:szCs w:val="28"/>
          <w:lang w:bidi="he-IL"/>
        </w:rPr>
        <w:t xml:space="preserve"> in v7</w:t>
      </w:r>
      <w:r>
        <w:rPr>
          <w:rFonts w:ascii="Gentium" w:hAnsi="Gentium"/>
          <w:sz w:val="28"/>
          <w:szCs w:val="28"/>
          <w:lang w:bidi="he-IL"/>
        </w:rPr>
        <w:t>?  It is that they “</w:t>
      </w:r>
      <w:r w:rsidRPr="00FA15B6">
        <w:rPr>
          <w:rFonts w:ascii="Gentium" w:hAnsi="Gentium"/>
          <w:i/>
          <w:sz w:val="28"/>
          <w:szCs w:val="28"/>
          <w:lang w:bidi="he-IL"/>
        </w:rPr>
        <w:t>had seen the great work that the Lord had done for Israel</w:t>
      </w:r>
      <w:r>
        <w:rPr>
          <w:rFonts w:ascii="Gentium" w:hAnsi="Gentium"/>
          <w:sz w:val="28"/>
          <w:szCs w:val="28"/>
          <w:lang w:bidi="he-IL"/>
        </w:rPr>
        <w:t>.”  You see, b</w:t>
      </w:r>
      <w:r w:rsidR="00EF27C2" w:rsidRPr="00127E22">
        <w:rPr>
          <w:rFonts w:ascii="Gentium" w:hAnsi="Gentium"/>
          <w:sz w:val="28"/>
          <w:szCs w:val="28"/>
          <w:lang w:bidi="he-IL"/>
        </w:rPr>
        <w:t xml:space="preserve">ack in </w:t>
      </w:r>
      <w:r w:rsidR="00EF27C2" w:rsidRPr="00FA15B6">
        <w:rPr>
          <w:rFonts w:ascii="Gentium" w:hAnsi="Gentium"/>
          <w:b/>
          <w:sz w:val="28"/>
          <w:szCs w:val="28"/>
          <w:lang w:bidi="he-IL"/>
        </w:rPr>
        <w:t>Deuteronomy 6</w:t>
      </w:r>
      <w:r w:rsidR="00EF27C2" w:rsidRPr="00127E22">
        <w:rPr>
          <w:rFonts w:ascii="Gentium" w:hAnsi="Gentium"/>
          <w:sz w:val="28"/>
          <w:szCs w:val="28"/>
          <w:lang w:bidi="he-IL"/>
        </w:rPr>
        <w:t>, parents, and especially fathers, as heads of their households, were commanded to teach their children about God and about His great works of crea</w:t>
      </w:r>
      <w:r w:rsidR="00685DB0">
        <w:rPr>
          <w:rFonts w:ascii="Gentium" w:hAnsi="Gentium"/>
          <w:sz w:val="28"/>
          <w:szCs w:val="28"/>
          <w:lang w:bidi="he-IL"/>
        </w:rPr>
        <w:t>tion and deliverance, every day</w:t>
      </w:r>
      <w:r w:rsidR="00EF27C2" w:rsidRPr="00127E22">
        <w:rPr>
          <w:rFonts w:ascii="Gentium" w:hAnsi="Gentium"/>
          <w:sz w:val="28"/>
          <w:szCs w:val="28"/>
          <w:lang w:bidi="he-IL"/>
        </w:rPr>
        <w:t xml:space="preserve">.  The priest and Levites also </w:t>
      </w:r>
      <w:r>
        <w:rPr>
          <w:rFonts w:ascii="Gentium" w:hAnsi="Gentium"/>
          <w:sz w:val="28"/>
          <w:szCs w:val="28"/>
          <w:lang w:bidi="he-IL"/>
        </w:rPr>
        <w:t xml:space="preserve">were </w:t>
      </w:r>
      <w:r w:rsidR="00BC3A88">
        <w:rPr>
          <w:rFonts w:ascii="Gentium" w:hAnsi="Gentium"/>
          <w:sz w:val="28"/>
          <w:szCs w:val="28"/>
          <w:lang w:bidi="he-IL"/>
        </w:rPr>
        <w:t xml:space="preserve">instructed </w:t>
      </w:r>
      <w:r w:rsidR="00EF27C2" w:rsidRPr="00127E22">
        <w:rPr>
          <w:rFonts w:ascii="Gentium" w:hAnsi="Gentium"/>
          <w:sz w:val="28"/>
          <w:szCs w:val="28"/>
          <w:lang w:bidi="he-IL"/>
        </w:rPr>
        <w:t>to teach the people the law of God (</w:t>
      </w:r>
      <w:r w:rsidR="00EF27C2" w:rsidRPr="00127E22">
        <w:rPr>
          <w:rFonts w:ascii="Gentium" w:hAnsi="Gentium"/>
          <w:b/>
          <w:sz w:val="28"/>
          <w:szCs w:val="28"/>
          <w:lang w:bidi="he-IL"/>
        </w:rPr>
        <w:t>Leviticus 10:11</w:t>
      </w:r>
      <w:r w:rsidR="00BC3A88">
        <w:rPr>
          <w:rFonts w:ascii="Gentium" w:hAnsi="Gentium"/>
          <w:sz w:val="28"/>
          <w:szCs w:val="28"/>
          <w:lang w:bidi="he-IL"/>
        </w:rPr>
        <w:t>)</w:t>
      </w:r>
      <w:r w:rsidR="00685DB0">
        <w:rPr>
          <w:rFonts w:ascii="Gentium" w:hAnsi="Gentium"/>
          <w:sz w:val="28"/>
          <w:szCs w:val="28"/>
          <w:lang w:bidi="he-IL"/>
        </w:rPr>
        <w:t>,</w:t>
      </w:r>
      <w:r w:rsidR="00BC3A88">
        <w:rPr>
          <w:rFonts w:ascii="Gentium" w:hAnsi="Gentium"/>
          <w:sz w:val="28"/>
          <w:szCs w:val="28"/>
          <w:lang w:bidi="he-IL"/>
        </w:rPr>
        <w:t xml:space="preserve"> which included the record of God’s great works on behalf of His people.  So while Joshua and the elders who outlived him were alive, it is clear that the people were being taught about the things that Joshua and the elders had seen the Lord do.</w:t>
      </w:r>
    </w:p>
    <w:p w:rsidR="00EF27C2" w:rsidRPr="00A41E10" w:rsidRDefault="00BC3A88" w:rsidP="00BC3A88">
      <w:pPr>
        <w:numPr>
          <w:ilvl w:val="2"/>
          <w:numId w:val="6"/>
        </w:numPr>
        <w:rPr>
          <w:rFonts w:ascii="Gentium" w:hAnsi="Gentium"/>
          <w:i/>
          <w:sz w:val="28"/>
          <w:szCs w:val="28"/>
          <w:lang w:bidi="he-IL"/>
        </w:rPr>
      </w:pPr>
      <w:r w:rsidRPr="00127E22">
        <w:rPr>
          <w:rFonts w:ascii="Gentium" w:hAnsi="Gentium"/>
          <w:sz w:val="28"/>
          <w:szCs w:val="28"/>
          <w:lang w:bidi="he-IL"/>
        </w:rPr>
        <w:t>However,</w:t>
      </w:r>
      <w:r>
        <w:rPr>
          <w:rFonts w:ascii="Gentium" w:hAnsi="Gentium"/>
          <w:sz w:val="28"/>
          <w:szCs w:val="28"/>
          <w:lang w:bidi="he-IL"/>
        </w:rPr>
        <w:t xml:space="preserve"> as we come to v10, we learn that </w:t>
      </w:r>
      <w:r w:rsidRPr="00127E22">
        <w:rPr>
          <w:rFonts w:ascii="Gentium" w:hAnsi="Gentium"/>
          <w:sz w:val="28"/>
          <w:szCs w:val="28"/>
          <w:lang w:bidi="he-IL"/>
        </w:rPr>
        <w:t>just one generation later, a generation ar</w:t>
      </w:r>
      <w:r>
        <w:rPr>
          <w:rFonts w:ascii="Gentium" w:hAnsi="Gentium"/>
          <w:sz w:val="28"/>
          <w:szCs w:val="28"/>
          <w:lang w:bidi="he-IL"/>
        </w:rPr>
        <w:t>ose</w:t>
      </w:r>
      <w:r w:rsidRPr="00127E22">
        <w:rPr>
          <w:rFonts w:ascii="Gentium" w:hAnsi="Gentium"/>
          <w:sz w:val="28"/>
          <w:szCs w:val="28"/>
          <w:lang w:bidi="he-IL"/>
        </w:rPr>
        <w:t xml:space="preserve"> that “</w:t>
      </w:r>
      <w:r w:rsidRPr="00127E22">
        <w:rPr>
          <w:rFonts w:ascii="Gentium" w:hAnsi="Gentium"/>
          <w:i/>
          <w:sz w:val="28"/>
          <w:szCs w:val="28"/>
          <w:lang w:bidi="he-IL"/>
        </w:rPr>
        <w:t xml:space="preserve">did not know the Lord </w:t>
      </w:r>
      <w:proofErr w:type="gramStart"/>
      <w:r w:rsidRPr="00127E22">
        <w:rPr>
          <w:rFonts w:ascii="Gentium" w:hAnsi="Gentium"/>
          <w:i/>
          <w:sz w:val="28"/>
          <w:szCs w:val="28"/>
          <w:lang w:bidi="he-IL"/>
        </w:rPr>
        <w:t>nor</w:t>
      </w:r>
      <w:proofErr w:type="gramEnd"/>
      <w:r w:rsidRPr="00127E22">
        <w:rPr>
          <w:rFonts w:ascii="Gentium" w:hAnsi="Gentium"/>
          <w:i/>
          <w:sz w:val="28"/>
          <w:szCs w:val="28"/>
          <w:lang w:bidi="he-IL"/>
        </w:rPr>
        <w:t xml:space="preserve"> the work He had done for Israel</w:t>
      </w:r>
      <w:r w:rsidRPr="00127E22">
        <w:rPr>
          <w:rFonts w:ascii="Gentium" w:hAnsi="Gentium"/>
          <w:sz w:val="28"/>
          <w:szCs w:val="28"/>
          <w:lang w:bidi="he-IL"/>
        </w:rPr>
        <w:t xml:space="preserve">.”  </w:t>
      </w:r>
      <w:r>
        <w:rPr>
          <w:rFonts w:ascii="Gentium" w:hAnsi="Gentium"/>
          <w:sz w:val="28"/>
          <w:szCs w:val="28"/>
          <w:lang w:bidi="he-IL"/>
        </w:rPr>
        <w:t>And we can easily infer from these words that t</w:t>
      </w:r>
      <w:r w:rsidR="00EF27C2" w:rsidRPr="00BC3A88">
        <w:rPr>
          <w:rFonts w:ascii="Gentium" w:hAnsi="Gentium"/>
          <w:sz w:val="28"/>
          <w:szCs w:val="28"/>
          <w:lang w:bidi="he-IL"/>
        </w:rPr>
        <w:t xml:space="preserve">he reason this generation did not know the Lord or what He had done for Israel is because the parents and priests </w:t>
      </w:r>
      <w:r w:rsidR="00EF27C2" w:rsidRPr="00BC3A88">
        <w:rPr>
          <w:rFonts w:ascii="Gentium" w:hAnsi="Gentium"/>
          <w:i/>
          <w:sz w:val="28"/>
          <w:szCs w:val="28"/>
          <w:lang w:bidi="he-IL"/>
        </w:rPr>
        <w:t>failed to teach them</w:t>
      </w:r>
      <w:r w:rsidR="00EF27C2" w:rsidRPr="00BC3A88">
        <w:rPr>
          <w:rFonts w:ascii="Gentium" w:hAnsi="Gentium"/>
          <w:sz w:val="28"/>
          <w:szCs w:val="28"/>
          <w:lang w:bidi="he-IL"/>
        </w:rPr>
        <w:t>.  There w</w:t>
      </w:r>
      <w:r>
        <w:rPr>
          <w:rFonts w:ascii="Gentium" w:hAnsi="Gentium"/>
          <w:sz w:val="28"/>
          <w:szCs w:val="28"/>
          <w:lang w:bidi="he-IL"/>
        </w:rPr>
        <w:t>as</w:t>
      </w:r>
      <w:r w:rsidR="00EF27C2" w:rsidRPr="00BC3A88">
        <w:rPr>
          <w:rFonts w:ascii="Gentium" w:hAnsi="Gentium"/>
          <w:sz w:val="28"/>
          <w:szCs w:val="28"/>
          <w:lang w:bidi="he-IL"/>
        </w:rPr>
        <w:t xml:space="preserve"> no round the dinner table instruction, there was no preaching, there were no catechism classes, there was no memory work, there were no Bible studies, there were no church history lessons, and whatever was taught was undone by the hypocrisy of the parents and teachers who </w:t>
      </w:r>
      <w:r w:rsidR="00EF27C2" w:rsidRPr="00BC3A88">
        <w:rPr>
          <w:rFonts w:ascii="Gentium" w:hAnsi="Gentium"/>
          <w:i/>
          <w:sz w:val="28"/>
          <w:szCs w:val="28"/>
          <w:lang w:bidi="he-IL"/>
        </w:rPr>
        <w:t>said</w:t>
      </w:r>
      <w:r w:rsidR="00EF27C2" w:rsidRPr="00BC3A88">
        <w:rPr>
          <w:rFonts w:ascii="Gentium" w:hAnsi="Gentium"/>
          <w:sz w:val="28"/>
          <w:szCs w:val="28"/>
          <w:lang w:bidi="he-IL"/>
        </w:rPr>
        <w:t xml:space="preserve"> one thing but </w:t>
      </w:r>
      <w:r w:rsidR="00EF27C2" w:rsidRPr="00BC3A88">
        <w:rPr>
          <w:rFonts w:ascii="Gentium" w:hAnsi="Gentium"/>
          <w:i/>
          <w:sz w:val="28"/>
          <w:szCs w:val="28"/>
          <w:lang w:bidi="he-IL"/>
        </w:rPr>
        <w:t>did</w:t>
      </w:r>
      <w:r w:rsidR="00EF27C2" w:rsidRPr="00BC3A88">
        <w:rPr>
          <w:rFonts w:ascii="Gentium" w:hAnsi="Gentium"/>
          <w:sz w:val="28"/>
          <w:szCs w:val="28"/>
          <w:lang w:bidi="he-IL"/>
        </w:rPr>
        <w:t xml:space="preserve"> another.</w:t>
      </w:r>
      <w:r w:rsidR="00A41E10">
        <w:rPr>
          <w:rFonts w:ascii="Gentium" w:hAnsi="Gentium"/>
          <w:sz w:val="28"/>
          <w:szCs w:val="28"/>
          <w:lang w:bidi="he-IL"/>
        </w:rPr>
        <w:t xml:space="preserve">  In short, there was no believing and confessing.</w:t>
      </w:r>
    </w:p>
    <w:p w:rsidR="00257EC4" w:rsidRPr="00257EC4" w:rsidRDefault="00257EC4" w:rsidP="00257EC4">
      <w:pPr>
        <w:rPr>
          <w:rFonts w:ascii="Gentium" w:hAnsi="Gentium"/>
          <w:i/>
          <w:sz w:val="28"/>
          <w:szCs w:val="28"/>
          <w:lang w:bidi="he-IL"/>
        </w:rPr>
      </w:pPr>
    </w:p>
    <w:p w:rsidR="00A41E10" w:rsidRPr="00A41E10" w:rsidRDefault="00A41E10" w:rsidP="00257EC4">
      <w:pPr>
        <w:numPr>
          <w:ilvl w:val="1"/>
          <w:numId w:val="6"/>
        </w:numPr>
        <w:rPr>
          <w:rFonts w:ascii="Gentium" w:hAnsi="Gentium"/>
          <w:i/>
          <w:sz w:val="28"/>
          <w:szCs w:val="28"/>
          <w:lang w:bidi="he-IL"/>
        </w:rPr>
      </w:pPr>
      <w:r>
        <w:rPr>
          <w:rFonts w:ascii="Gentium" w:hAnsi="Gentium"/>
          <w:sz w:val="28"/>
          <w:szCs w:val="28"/>
          <w:lang w:bidi="he-IL"/>
        </w:rPr>
        <w:t>I want us to look at a kind of parallel passage to this one</w:t>
      </w:r>
      <w:r w:rsidR="00685DB0">
        <w:rPr>
          <w:rFonts w:ascii="Gentium" w:hAnsi="Gentium"/>
          <w:sz w:val="28"/>
          <w:szCs w:val="28"/>
          <w:lang w:bidi="he-IL"/>
        </w:rPr>
        <w:t xml:space="preserve">, </w:t>
      </w:r>
      <w:r>
        <w:rPr>
          <w:rFonts w:ascii="Gentium" w:hAnsi="Gentium"/>
          <w:sz w:val="28"/>
          <w:szCs w:val="28"/>
          <w:lang w:bidi="he-IL"/>
        </w:rPr>
        <w:t xml:space="preserve">which we find in </w:t>
      </w:r>
      <w:r w:rsidRPr="00A41E10">
        <w:rPr>
          <w:rFonts w:ascii="Gentium" w:hAnsi="Gentium"/>
          <w:b/>
          <w:sz w:val="28"/>
          <w:szCs w:val="28"/>
          <w:lang w:bidi="he-IL"/>
        </w:rPr>
        <w:t>Hosea 4:1-6</w:t>
      </w:r>
      <w:r>
        <w:rPr>
          <w:rFonts w:ascii="Gentium" w:hAnsi="Gentium"/>
          <w:sz w:val="28"/>
          <w:szCs w:val="28"/>
          <w:lang w:bidi="he-IL"/>
        </w:rPr>
        <w:t xml:space="preserve"> (p. 752).  Here we find a complaint of the Lord about Israel.  He says, </w:t>
      </w:r>
    </w:p>
    <w:p w:rsidR="00EF27C2" w:rsidRDefault="00EF27C2" w:rsidP="00257EC4">
      <w:pPr>
        <w:ind w:left="720"/>
        <w:rPr>
          <w:rFonts w:ascii="Gentium" w:hAnsi="Gentium"/>
          <w:i/>
          <w:sz w:val="28"/>
          <w:szCs w:val="28"/>
          <w:lang w:bidi="he-IL"/>
        </w:rPr>
      </w:pPr>
      <w:r w:rsidRPr="00A41E10">
        <w:rPr>
          <w:rFonts w:ascii="Gentium" w:hAnsi="Gentium"/>
          <w:i/>
          <w:sz w:val="28"/>
          <w:szCs w:val="28"/>
          <w:lang w:bidi="he-IL"/>
        </w:rPr>
        <w:t xml:space="preserve">Hear the word of the LORD, O children of Israel, for the LORD has a controversy with the inhabitants of the land. There is no faithfulness or steadfast love, and </w:t>
      </w:r>
      <w:r w:rsidRPr="00A41E10">
        <w:rPr>
          <w:rFonts w:ascii="Gentium" w:hAnsi="Gentium"/>
          <w:i/>
          <w:sz w:val="28"/>
          <w:szCs w:val="28"/>
          <w:u w:val="single"/>
          <w:lang w:bidi="he-IL"/>
        </w:rPr>
        <w:t>no knowledge of God in the land</w:t>
      </w:r>
      <w:r w:rsidRPr="00A41E10">
        <w:rPr>
          <w:rFonts w:ascii="Gentium" w:hAnsi="Gentium"/>
          <w:i/>
          <w:sz w:val="28"/>
          <w:szCs w:val="28"/>
          <w:lang w:bidi="he-IL"/>
        </w:rPr>
        <w:t xml:space="preserve">;  </w:t>
      </w:r>
      <w:r w:rsidRPr="00A41E10">
        <w:rPr>
          <w:rFonts w:ascii="Gentium" w:hAnsi="Gentium"/>
          <w:i/>
          <w:sz w:val="28"/>
          <w:szCs w:val="28"/>
          <w:vertAlign w:val="superscript"/>
          <w:lang w:bidi="he-IL"/>
        </w:rPr>
        <w:t>2</w:t>
      </w:r>
      <w:r w:rsidRPr="00A41E10">
        <w:rPr>
          <w:rFonts w:ascii="Gentium" w:hAnsi="Gentium"/>
          <w:i/>
          <w:sz w:val="28"/>
          <w:szCs w:val="28"/>
          <w:lang w:bidi="he-IL"/>
        </w:rPr>
        <w:t xml:space="preserve"> there is swearing, lying, murder, stealing, and committing adultery; they break all bounds, and bloodshed follows bloodshed.  </w:t>
      </w:r>
      <w:r w:rsidRPr="00A41E10">
        <w:rPr>
          <w:rFonts w:ascii="Gentium" w:hAnsi="Gentium"/>
          <w:i/>
          <w:sz w:val="28"/>
          <w:szCs w:val="28"/>
          <w:vertAlign w:val="superscript"/>
          <w:lang w:bidi="he-IL"/>
        </w:rPr>
        <w:t>3</w:t>
      </w:r>
      <w:r w:rsidRPr="00A41E10">
        <w:rPr>
          <w:rFonts w:ascii="Gentium" w:hAnsi="Gentium"/>
          <w:i/>
          <w:sz w:val="28"/>
          <w:szCs w:val="28"/>
          <w:lang w:bidi="he-IL"/>
        </w:rPr>
        <w:t xml:space="preserve"> Therefore the land mourns, and all who dwell in it languish, and also the beasts of the field and the birds of the </w:t>
      </w:r>
      <w:proofErr w:type="gramStart"/>
      <w:r w:rsidRPr="00A41E10">
        <w:rPr>
          <w:rFonts w:ascii="Gentium" w:hAnsi="Gentium"/>
          <w:i/>
          <w:sz w:val="28"/>
          <w:szCs w:val="28"/>
          <w:lang w:bidi="he-IL"/>
        </w:rPr>
        <w:t>heavens,</w:t>
      </w:r>
      <w:proofErr w:type="gramEnd"/>
      <w:r w:rsidRPr="00A41E10">
        <w:rPr>
          <w:rFonts w:ascii="Gentium" w:hAnsi="Gentium"/>
          <w:i/>
          <w:sz w:val="28"/>
          <w:szCs w:val="28"/>
          <w:lang w:bidi="he-IL"/>
        </w:rPr>
        <w:t xml:space="preserve"> and even the fish of the sea are taken away.  </w:t>
      </w:r>
      <w:r w:rsidRPr="00A41E10">
        <w:rPr>
          <w:rFonts w:ascii="Gentium" w:hAnsi="Gentium"/>
          <w:i/>
          <w:sz w:val="28"/>
          <w:szCs w:val="28"/>
          <w:vertAlign w:val="superscript"/>
          <w:lang w:bidi="he-IL"/>
        </w:rPr>
        <w:t>4</w:t>
      </w:r>
      <w:r w:rsidRPr="00A41E10">
        <w:rPr>
          <w:rFonts w:ascii="Gentium" w:hAnsi="Gentium"/>
          <w:i/>
          <w:sz w:val="28"/>
          <w:szCs w:val="28"/>
          <w:lang w:bidi="he-IL"/>
        </w:rPr>
        <w:t xml:space="preserve"> Yet let no one contend, and let none accuse, for with you is my contention, O priest.  </w:t>
      </w:r>
      <w:r w:rsidRPr="00A41E10">
        <w:rPr>
          <w:rFonts w:ascii="Gentium" w:hAnsi="Gentium"/>
          <w:i/>
          <w:sz w:val="28"/>
          <w:szCs w:val="28"/>
          <w:vertAlign w:val="superscript"/>
          <w:lang w:bidi="he-IL"/>
        </w:rPr>
        <w:t>5</w:t>
      </w:r>
      <w:r w:rsidRPr="00A41E10">
        <w:rPr>
          <w:rFonts w:ascii="Gentium" w:hAnsi="Gentium"/>
          <w:i/>
          <w:sz w:val="28"/>
          <w:szCs w:val="28"/>
          <w:lang w:bidi="he-IL"/>
        </w:rPr>
        <w:t xml:space="preserve"> You shall stumble by day; the prophet also shall stumble with you by night; and I will destroy your mother.  </w:t>
      </w:r>
      <w:r w:rsidRPr="00A41E10">
        <w:rPr>
          <w:rFonts w:ascii="Gentium" w:hAnsi="Gentium"/>
          <w:i/>
          <w:sz w:val="28"/>
          <w:szCs w:val="28"/>
          <w:vertAlign w:val="superscript"/>
          <w:lang w:bidi="he-IL"/>
        </w:rPr>
        <w:t>6</w:t>
      </w:r>
      <w:r w:rsidRPr="00A41E10">
        <w:rPr>
          <w:rFonts w:ascii="Gentium" w:hAnsi="Gentium"/>
          <w:i/>
          <w:sz w:val="28"/>
          <w:szCs w:val="28"/>
          <w:lang w:bidi="he-IL"/>
        </w:rPr>
        <w:t xml:space="preserve"> </w:t>
      </w:r>
      <w:r w:rsidRPr="00A41E10">
        <w:rPr>
          <w:rFonts w:ascii="Gentium" w:hAnsi="Gentium"/>
          <w:i/>
          <w:sz w:val="28"/>
          <w:szCs w:val="28"/>
          <w:u w:val="single"/>
          <w:lang w:bidi="he-IL"/>
        </w:rPr>
        <w:t>My people are destroyed for lack of knowledge</w:t>
      </w:r>
      <w:r w:rsidRPr="00A41E10">
        <w:rPr>
          <w:rFonts w:ascii="Gentium" w:hAnsi="Gentium"/>
          <w:i/>
          <w:sz w:val="28"/>
          <w:szCs w:val="28"/>
          <w:lang w:bidi="he-IL"/>
        </w:rPr>
        <w:t>; because you have rejected knowledge, I reject you from being a priest to me. And since you have forgotten the law of your God, I also will forget your children.</w:t>
      </w:r>
    </w:p>
    <w:p w:rsidR="00A41E10" w:rsidRDefault="00A41E10" w:rsidP="00257EC4">
      <w:pPr>
        <w:rPr>
          <w:rFonts w:ascii="Gentium" w:hAnsi="Gentium"/>
          <w:i/>
          <w:sz w:val="28"/>
          <w:szCs w:val="28"/>
          <w:lang w:bidi="he-IL"/>
        </w:rPr>
      </w:pPr>
      <w:r>
        <w:rPr>
          <w:rFonts w:ascii="Gentium" w:hAnsi="Gentium"/>
          <w:sz w:val="28"/>
          <w:szCs w:val="28"/>
        </w:rPr>
        <w:t>So, w</w:t>
      </w:r>
      <w:r w:rsidR="00EF27C2" w:rsidRPr="00A41E10">
        <w:rPr>
          <w:rFonts w:ascii="Gentium" w:hAnsi="Gentium"/>
          <w:sz w:val="28"/>
          <w:szCs w:val="28"/>
        </w:rPr>
        <w:t>hy was there no faithfulness or steadfast love</w:t>
      </w:r>
      <w:r>
        <w:rPr>
          <w:rFonts w:ascii="Gentium" w:hAnsi="Gentium"/>
          <w:sz w:val="28"/>
          <w:szCs w:val="28"/>
        </w:rPr>
        <w:t xml:space="preserve"> among the people</w:t>
      </w:r>
      <w:r w:rsidR="00EF27C2" w:rsidRPr="00A41E10">
        <w:rPr>
          <w:rFonts w:ascii="Gentium" w:hAnsi="Gentium"/>
          <w:sz w:val="28"/>
          <w:szCs w:val="28"/>
        </w:rPr>
        <w:t>?  Why was there swearing and lying and stealing, etc?  It was because the people had not been taught about God and His great works on behalf of His people.</w:t>
      </w:r>
    </w:p>
    <w:p w:rsidR="00257EC4" w:rsidRPr="00257EC4" w:rsidRDefault="00EF27C2" w:rsidP="00685DB0">
      <w:pPr>
        <w:numPr>
          <w:ilvl w:val="1"/>
          <w:numId w:val="6"/>
        </w:numPr>
        <w:rPr>
          <w:rFonts w:ascii="Gentium" w:hAnsi="Gentium"/>
          <w:i/>
          <w:sz w:val="28"/>
          <w:szCs w:val="28"/>
          <w:lang w:bidi="he-IL"/>
        </w:rPr>
      </w:pPr>
      <w:r w:rsidRPr="00A41E10">
        <w:rPr>
          <w:rFonts w:ascii="Gentium" w:hAnsi="Gentium"/>
          <w:sz w:val="28"/>
          <w:szCs w:val="28"/>
        </w:rPr>
        <w:lastRenderedPageBreak/>
        <w:t xml:space="preserve">Perhaps you have heard this saying before: The first generation </w:t>
      </w:r>
      <w:r w:rsidRPr="00685DB0">
        <w:rPr>
          <w:rFonts w:ascii="Gentium" w:hAnsi="Gentium"/>
          <w:caps/>
          <w:sz w:val="28"/>
          <w:szCs w:val="28"/>
        </w:rPr>
        <w:t>does</w:t>
      </w:r>
      <w:r w:rsidRPr="00A41E10">
        <w:rPr>
          <w:rFonts w:ascii="Gentium" w:hAnsi="Gentium"/>
          <w:sz w:val="28"/>
          <w:szCs w:val="28"/>
        </w:rPr>
        <w:t xml:space="preserve"> what it does and knows </w:t>
      </w:r>
      <w:r w:rsidRPr="00685DB0">
        <w:rPr>
          <w:rFonts w:ascii="Gentium" w:hAnsi="Gentium"/>
          <w:caps/>
          <w:sz w:val="28"/>
          <w:szCs w:val="28"/>
        </w:rPr>
        <w:t>why</w:t>
      </w:r>
      <w:r w:rsidRPr="00A41E10">
        <w:rPr>
          <w:rFonts w:ascii="Gentium" w:hAnsi="Gentium"/>
          <w:sz w:val="28"/>
          <w:szCs w:val="28"/>
        </w:rPr>
        <w:t xml:space="preserve"> it does it.  The second generation just </w:t>
      </w:r>
      <w:r w:rsidRPr="00685DB0">
        <w:rPr>
          <w:rFonts w:ascii="Gentium" w:hAnsi="Gentium"/>
          <w:caps/>
          <w:sz w:val="28"/>
          <w:szCs w:val="28"/>
        </w:rPr>
        <w:t>does</w:t>
      </w:r>
      <w:r w:rsidRPr="00A41E10">
        <w:rPr>
          <w:rFonts w:ascii="Gentium" w:hAnsi="Gentium"/>
          <w:sz w:val="28"/>
          <w:szCs w:val="28"/>
        </w:rPr>
        <w:t xml:space="preserve"> what it does but it does not know </w:t>
      </w:r>
      <w:r w:rsidRPr="00685DB0">
        <w:rPr>
          <w:rFonts w:ascii="Gentium" w:hAnsi="Gentium"/>
          <w:caps/>
          <w:sz w:val="28"/>
          <w:szCs w:val="28"/>
        </w:rPr>
        <w:t>why</w:t>
      </w:r>
      <w:r w:rsidRPr="00A41E10">
        <w:rPr>
          <w:rFonts w:ascii="Gentium" w:hAnsi="Gentium"/>
          <w:sz w:val="28"/>
          <w:szCs w:val="28"/>
        </w:rPr>
        <w:t xml:space="preserve">.  </w:t>
      </w:r>
      <w:r w:rsidR="00685DB0">
        <w:rPr>
          <w:rFonts w:ascii="Gentium" w:hAnsi="Gentium"/>
          <w:sz w:val="28"/>
          <w:szCs w:val="28"/>
        </w:rPr>
        <w:t>And so, t</w:t>
      </w:r>
      <w:r w:rsidRPr="00A41E10">
        <w:rPr>
          <w:rFonts w:ascii="Gentium" w:hAnsi="Gentium"/>
          <w:sz w:val="28"/>
          <w:szCs w:val="28"/>
        </w:rPr>
        <w:t xml:space="preserve">he third generation does not </w:t>
      </w:r>
      <w:r w:rsidRPr="00685DB0">
        <w:rPr>
          <w:rFonts w:ascii="Gentium" w:hAnsi="Gentium"/>
          <w:caps/>
          <w:sz w:val="28"/>
          <w:szCs w:val="28"/>
        </w:rPr>
        <w:t>do</w:t>
      </w:r>
      <w:r w:rsidRPr="00A41E10">
        <w:rPr>
          <w:rFonts w:ascii="Gentium" w:hAnsi="Gentium"/>
          <w:sz w:val="28"/>
          <w:szCs w:val="28"/>
        </w:rPr>
        <w:t xml:space="preserve">.  </w:t>
      </w:r>
      <w:r w:rsidR="007B13F5">
        <w:rPr>
          <w:rFonts w:ascii="Gentium" w:hAnsi="Gentium"/>
          <w:sz w:val="28"/>
          <w:szCs w:val="28"/>
        </w:rPr>
        <w:t xml:space="preserve">Congregation, </w:t>
      </w:r>
      <w:r w:rsidRPr="00A41E10">
        <w:rPr>
          <w:rFonts w:ascii="Gentium" w:hAnsi="Gentium"/>
          <w:sz w:val="28"/>
          <w:szCs w:val="28"/>
        </w:rPr>
        <w:t xml:space="preserve">this is the message of Judges 2 and Hosea 4 (and Deut. 6).  We must teach our children </w:t>
      </w:r>
      <w:r w:rsidRPr="00865183">
        <w:rPr>
          <w:rFonts w:ascii="Gentium" w:hAnsi="Gentium"/>
          <w:i/>
          <w:caps/>
          <w:sz w:val="28"/>
          <w:szCs w:val="28"/>
        </w:rPr>
        <w:t>who</w:t>
      </w:r>
      <w:r w:rsidRPr="00A41E10">
        <w:rPr>
          <w:rFonts w:ascii="Gentium" w:hAnsi="Gentium"/>
          <w:sz w:val="28"/>
          <w:szCs w:val="28"/>
        </w:rPr>
        <w:t xml:space="preserve"> to believe in, </w:t>
      </w:r>
      <w:r w:rsidRPr="00865183">
        <w:rPr>
          <w:rFonts w:ascii="Gentium" w:hAnsi="Gentium"/>
          <w:i/>
          <w:caps/>
          <w:sz w:val="28"/>
          <w:szCs w:val="28"/>
        </w:rPr>
        <w:t>what</w:t>
      </w:r>
      <w:r w:rsidRPr="00A41E10">
        <w:rPr>
          <w:rFonts w:ascii="Gentium" w:hAnsi="Gentium"/>
          <w:sz w:val="28"/>
          <w:szCs w:val="28"/>
        </w:rPr>
        <w:t xml:space="preserve"> He has done, and </w:t>
      </w:r>
      <w:r w:rsidRPr="00865183">
        <w:rPr>
          <w:rFonts w:ascii="Gentium" w:hAnsi="Gentium"/>
          <w:i/>
          <w:caps/>
          <w:sz w:val="28"/>
          <w:szCs w:val="28"/>
        </w:rPr>
        <w:t>why</w:t>
      </w:r>
      <w:r w:rsidRPr="00A41E10">
        <w:rPr>
          <w:rFonts w:ascii="Gentium" w:hAnsi="Gentium"/>
          <w:sz w:val="28"/>
          <w:szCs w:val="28"/>
        </w:rPr>
        <w:t xml:space="preserve"> we do what we do.  </w:t>
      </w:r>
    </w:p>
    <w:p w:rsidR="006879F9" w:rsidRPr="006879F9" w:rsidRDefault="006879F9" w:rsidP="006879F9">
      <w:pPr>
        <w:rPr>
          <w:rFonts w:ascii="Gentium" w:hAnsi="Gentium"/>
          <w:i/>
          <w:sz w:val="28"/>
          <w:szCs w:val="28"/>
          <w:lang w:bidi="he-IL"/>
        </w:rPr>
      </w:pPr>
    </w:p>
    <w:p w:rsidR="00CC0845" w:rsidRDefault="00EF27C2" w:rsidP="00685DB0">
      <w:pPr>
        <w:numPr>
          <w:ilvl w:val="1"/>
          <w:numId w:val="6"/>
        </w:numPr>
        <w:rPr>
          <w:rFonts w:ascii="Gentium" w:hAnsi="Gentium"/>
          <w:i/>
          <w:sz w:val="28"/>
          <w:szCs w:val="28"/>
          <w:lang w:bidi="he-IL"/>
        </w:rPr>
      </w:pPr>
      <w:r w:rsidRPr="00A41E10">
        <w:rPr>
          <w:rFonts w:ascii="Gentium" w:hAnsi="Gentium"/>
          <w:sz w:val="28"/>
          <w:szCs w:val="28"/>
        </w:rPr>
        <w:t xml:space="preserve">And </w:t>
      </w:r>
      <w:r w:rsidR="00257EC4">
        <w:rPr>
          <w:rFonts w:ascii="Gentium" w:hAnsi="Gentium"/>
          <w:sz w:val="28"/>
          <w:szCs w:val="28"/>
        </w:rPr>
        <w:t xml:space="preserve">we are </w:t>
      </w:r>
      <w:r w:rsidR="00257EC4" w:rsidRPr="00257EC4">
        <w:rPr>
          <w:rFonts w:ascii="Gentium" w:hAnsi="Gentium"/>
          <w:b/>
          <w:i/>
          <w:sz w:val="28"/>
          <w:szCs w:val="28"/>
        </w:rPr>
        <w:t>N</w:t>
      </w:r>
      <w:r w:rsidRPr="00257EC4">
        <w:rPr>
          <w:rFonts w:ascii="Gentium" w:hAnsi="Gentium"/>
          <w:b/>
          <w:i/>
          <w:sz w:val="28"/>
          <w:szCs w:val="28"/>
        </w:rPr>
        <w:t>ew Testament believers</w:t>
      </w:r>
      <w:r w:rsidR="00257EC4">
        <w:rPr>
          <w:rFonts w:ascii="Gentium" w:hAnsi="Gentium"/>
          <w:sz w:val="28"/>
          <w:szCs w:val="28"/>
        </w:rPr>
        <w:t xml:space="preserve">!  We know that God created all things through the Lord Jesus and that they were created for Him.  We know that the ram that substituted for Isaac on the sacrificial altar was pointing to Jesus who would become our substitute sacrifice.  We know that the rescue of the people of Israel from slavery in Egypt was pointing forward to our rescue from slavery to sin by the blood of Jesus.  We know that the Promised Land was pointing forward to the greater promised land of heaven!   We have even more reason </w:t>
      </w:r>
      <w:r w:rsidR="00EC7EBD">
        <w:rPr>
          <w:rFonts w:ascii="Gentium" w:hAnsi="Gentium"/>
          <w:sz w:val="28"/>
          <w:szCs w:val="28"/>
        </w:rPr>
        <w:t xml:space="preserve">than the believers of OT times </w:t>
      </w:r>
      <w:r w:rsidRPr="00A41E10">
        <w:rPr>
          <w:rFonts w:ascii="Gentium" w:hAnsi="Gentium"/>
          <w:sz w:val="28"/>
          <w:szCs w:val="28"/>
        </w:rPr>
        <w:t xml:space="preserve">to tell the next generation about who our Triune God is, </w:t>
      </w:r>
      <w:r w:rsidR="00EC7EBD">
        <w:rPr>
          <w:rFonts w:ascii="Gentium" w:hAnsi="Gentium"/>
          <w:sz w:val="28"/>
          <w:szCs w:val="28"/>
        </w:rPr>
        <w:t xml:space="preserve">to tell them </w:t>
      </w:r>
      <w:r w:rsidR="00257EC4">
        <w:rPr>
          <w:rFonts w:ascii="Gentium" w:hAnsi="Gentium"/>
          <w:sz w:val="28"/>
          <w:szCs w:val="28"/>
        </w:rPr>
        <w:t xml:space="preserve">about </w:t>
      </w:r>
      <w:r w:rsidRPr="00A41E10">
        <w:rPr>
          <w:rFonts w:ascii="Gentium" w:hAnsi="Gentium"/>
          <w:sz w:val="28"/>
          <w:szCs w:val="28"/>
        </w:rPr>
        <w:t xml:space="preserve">the great salvation that we have in the Lord Jesus Christ, </w:t>
      </w:r>
      <w:r w:rsidR="00257EC4">
        <w:rPr>
          <w:rFonts w:ascii="Gentium" w:hAnsi="Gentium"/>
          <w:sz w:val="28"/>
          <w:szCs w:val="28"/>
        </w:rPr>
        <w:t xml:space="preserve">and </w:t>
      </w:r>
      <w:r w:rsidR="00EC7EBD">
        <w:rPr>
          <w:rFonts w:ascii="Gentium" w:hAnsi="Gentium"/>
          <w:sz w:val="28"/>
          <w:szCs w:val="28"/>
        </w:rPr>
        <w:t xml:space="preserve">to tell them </w:t>
      </w:r>
      <w:r w:rsidR="00257EC4">
        <w:rPr>
          <w:rFonts w:ascii="Gentium" w:hAnsi="Gentium"/>
          <w:sz w:val="28"/>
          <w:szCs w:val="28"/>
        </w:rPr>
        <w:t xml:space="preserve">about </w:t>
      </w:r>
      <w:r w:rsidRPr="00A41E10">
        <w:rPr>
          <w:rFonts w:ascii="Gentium" w:hAnsi="Gentium"/>
          <w:sz w:val="28"/>
          <w:szCs w:val="28"/>
        </w:rPr>
        <w:t xml:space="preserve">what the church is, how the church </w:t>
      </w:r>
      <w:r w:rsidR="00257EC4">
        <w:rPr>
          <w:rFonts w:ascii="Gentium" w:hAnsi="Gentium"/>
          <w:sz w:val="28"/>
          <w:szCs w:val="28"/>
        </w:rPr>
        <w:t xml:space="preserve">is to </w:t>
      </w:r>
      <w:r w:rsidRPr="00A41E10">
        <w:rPr>
          <w:rFonts w:ascii="Gentium" w:hAnsi="Gentium"/>
          <w:sz w:val="28"/>
          <w:szCs w:val="28"/>
        </w:rPr>
        <w:t xml:space="preserve">function, and </w:t>
      </w:r>
      <w:r w:rsidR="00257EC4">
        <w:rPr>
          <w:rFonts w:ascii="Gentium" w:hAnsi="Gentium"/>
          <w:sz w:val="28"/>
          <w:szCs w:val="28"/>
        </w:rPr>
        <w:t xml:space="preserve">how we must live </w:t>
      </w:r>
      <w:r w:rsidRPr="00A41E10">
        <w:rPr>
          <w:rFonts w:ascii="Gentium" w:hAnsi="Gentium"/>
          <w:sz w:val="28"/>
          <w:szCs w:val="28"/>
        </w:rPr>
        <w:t>as citizens of the kingdom of Christ.</w:t>
      </w:r>
    </w:p>
    <w:p w:rsidR="00CC0845" w:rsidRDefault="00CC0845" w:rsidP="00CC0845">
      <w:pPr>
        <w:ind w:left="340"/>
        <w:rPr>
          <w:rFonts w:ascii="Gentium" w:hAnsi="Gentium"/>
          <w:i/>
          <w:sz w:val="28"/>
          <w:szCs w:val="28"/>
          <w:lang w:bidi="he-IL"/>
        </w:rPr>
      </w:pPr>
    </w:p>
    <w:p w:rsidR="00997A22" w:rsidRPr="00997A22" w:rsidRDefault="00CC0845" w:rsidP="00997A22">
      <w:pPr>
        <w:numPr>
          <w:ilvl w:val="0"/>
          <w:numId w:val="6"/>
        </w:numPr>
        <w:rPr>
          <w:rFonts w:ascii="Gentium" w:hAnsi="Gentium"/>
          <w:i/>
          <w:sz w:val="28"/>
          <w:szCs w:val="28"/>
          <w:lang w:bidi="he-IL"/>
        </w:rPr>
      </w:pPr>
      <w:r>
        <w:rPr>
          <w:rFonts w:ascii="Gentium" w:hAnsi="Gentium"/>
          <w:sz w:val="28"/>
          <w:szCs w:val="28"/>
        </w:rPr>
        <w:t>So</w:t>
      </w:r>
      <w:r w:rsidR="00997A22">
        <w:rPr>
          <w:rFonts w:ascii="Gentium" w:hAnsi="Gentium"/>
          <w:sz w:val="28"/>
          <w:szCs w:val="28"/>
        </w:rPr>
        <w:t>,</w:t>
      </w:r>
      <w:r>
        <w:rPr>
          <w:rFonts w:ascii="Gentium" w:hAnsi="Gentium"/>
          <w:sz w:val="28"/>
          <w:szCs w:val="28"/>
        </w:rPr>
        <w:t xml:space="preserve"> how do we do this?  Again, if the Bible alone is the inspired </w:t>
      </w:r>
      <w:r w:rsidR="00EC7EBD">
        <w:rPr>
          <w:rFonts w:ascii="Gentium" w:hAnsi="Gentium"/>
          <w:sz w:val="28"/>
          <w:szCs w:val="28"/>
        </w:rPr>
        <w:t xml:space="preserve">and authoritative </w:t>
      </w:r>
      <w:r>
        <w:rPr>
          <w:rFonts w:ascii="Gentium" w:hAnsi="Gentium"/>
          <w:sz w:val="28"/>
          <w:szCs w:val="28"/>
        </w:rPr>
        <w:t xml:space="preserve">word of God that is </w:t>
      </w:r>
      <w:r w:rsidR="00997A22">
        <w:rPr>
          <w:rFonts w:ascii="Gentium" w:hAnsi="Gentium"/>
          <w:sz w:val="28"/>
          <w:szCs w:val="28"/>
        </w:rPr>
        <w:t>“</w:t>
      </w:r>
      <w:r w:rsidRPr="00997A22">
        <w:rPr>
          <w:rFonts w:ascii="Gentium" w:hAnsi="Gentium"/>
          <w:i/>
          <w:sz w:val="28"/>
          <w:szCs w:val="28"/>
        </w:rPr>
        <w:t>useful for teaching and rebuking and correction</w:t>
      </w:r>
      <w:r w:rsidR="00EC7EBD" w:rsidRPr="00997A22">
        <w:rPr>
          <w:rFonts w:ascii="Gentium" w:hAnsi="Gentium"/>
          <w:i/>
          <w:sz w:val="28"/>
          <w:szCs w:val="28"/>
        </w:rPr>
        <w:t xml:space="preserve"> and training in righteousness</w:t>
      </w:r>
      <w:r>
        <w:rPr>
          <w:rFonts w:ascii="Gentium" w:hAnsi="Gentium"/>
          <w:sz w:val="28"/>
          <w:szCs w:val="28"/>
        </w:rPr>
        <w:t>,</w:t>
      </w:r>
      <w:r w:rsidR="00997A22">
        <w:rPr>
          <w:rFonts w:ascii="Gentium" w:hAnsi="Gentium"/>
          <w:sz w:val="28"/>
          <w:szCs w:val="28"/>
        </w:rPr>
        <w:t>”</w:t>
      </w:r>
      <w:r>
        <w:rPr>
          <w:rFonts w:ascii="Gentium" w:hAnsi="Gentium"/>
          <w:sz w:val="28"/>
          <w:szCs w:val="28"/>
        </w:rPr>
        <w:t xml:space="preserve"> as we see in </w:t>
      </w:r>
      <w:r w:rsidRPr="00997A22">
        <w:rPr>
          <w:rFonts w:ascii="Gentium" w:hAnsi="Gentium"/>
          <w:b/>
          <w:sz w:val="28"/>
          <w:szCs w:val="28"/>
        </w:rPr>
        <w:t>2 Tim. 3:16</w:t>
      </w:r>
      <w:r>
        <w:rPr>
          <w:rFonts w:ascii="Gentium" w:hAnsi="Gentium"/>
          <w:sz w:val="28"/>
          <w:szCs w:val="28"/>
        </w:rPr>
        <w:t xml:space="preserve">, is there a place for creeds and confessions?  </w:t>
      </w:r>
      <w:r w:rsidR="00EF27C2" w:rsidRPr="00CC0845">
        <w:rPr>
          <w:rFonts w:ascii="Gentium" w:hAnsi="Gentium"/>
          <w:sz w:val="28"/>
          <w:szCs w:val="28"/>
        </w:rPr>
        <w:t xml:space="preserve"> </w:t>
      </w:r>
    </w:p>
    <w:p w:rsidR="00365C66" w:rsidRPr="00365C66" w:rsidRDefault="00365C66" w:rsidP="00CC0845">
      <w:pPr>
        <w:numPr>
          <w:ilvl w:val="1"/>
          <w:numId w:val="6"/>
        </w:numPr>
        <w:rPr>
          <w:rFonts w:ascii="Gentium" w:hAnsi="Gentium"/>
          <w:i/>
          <w:sz w:val="28"/>
          <w:szCs w:val="28"/>
          <w:lang w:bidi="he-IL"/>
        </w:rPr>
      </w:pPr>
      <w:r>
        <w:rPr>
          <w:rFonts w:ascii="Gentium" w:hAnsi="Gentium"/>
          <w:sz w:val="28"/>
          <w:szCs w:val="28"/>
          <w:lang w:bidi="he-IL"/>
        </w:rPr>
        <w:t xml:space="preserve">Well, let’s continue to think about this as we turn back to our earlier reading </w:t>
      </w:r>
      <w:proofErr w:type="gramStart"/>
      <w:r>
        <w:rPr>
          <w:rFonts w:ascii="Gentium" w:hAnsi="Gentium"/>
          <w:sz w:val="28"/>
          <w:szCs w:val="28"/>
          <w:lang w:bidi="he-IL"/>
        </w:rPr>
        <w:t xml:space="preserve">from </w:t>
      </w:r>
      <w:r w:rsidRPr="00365C66">
        <w:rPr>
          <w:rFonts w:ascii="Gentium" w:hAnsi="Gentium"/>
          <w:b/>
          <w:sz w:val="28"/>
          <w:szCs w:val="28"/>
          <w:lang w:bidi="he-IL"/>
        </w:rPr>
        <w:t>1 Timothy</w:t>
      </w:r>
      <w:proofErr w:type="gramEnd"/>
      <w:r w:rsidRPr="00365C66">
        <w:rPr>
          <w:rFonts w:ascii="Gentium" w:hAnsi="Gentium"/>
          <w:b/>
          <w:sz w:val="28"/>
          <w:szCs w:val="28"/>
          <w:lang w:bidi="he-IL"/>
        </w:rPr>
        <w:t xml:space="preserve"> 3:14-16</w:t>
      </w:r>
      <w:r>
        <w:rPr>
          <w:rFonts w:ascii="Gentium" w:hAnsi="Gentium"/>
          <w:sz w:val="28"/>
          <w:szCs w:val="28"/>
          <w:lang w:bidi="he-IL"/>
        </w:rPr>
        <w:t xml:space="preserve"> (p.992).  </w:t>
      </w:r>
    </w:p>
    <w:p w:rsidR="00365C66" w:rsidRPr="00365C66" w:rsidRDefault="00365C66" w:rsidP="00365C66">
      <w:pPr>
        <w:numPr>
          <w:ilvl w:val="2"/>
          <w:numId w:val="6"/>
        </w:numPr>
        <w:rPr>
          <w:rFonts w:ascii="Gentium" w:hAnsi="Gentium"/>
          <w:i/>
          <w:sz w:val="28"/>
          <w:szCs w:val="28"/>
          <w:lang w:bidi="he-IL"/>
        </w:rPr>
      </w:pPr>
      <w:r>
        <w:rPr>
          <w:rFonts w:ascii="Gentium" w:hAnsi="Gentium"/>
          <w:sz w:val="28"/>
          <w:szCs w:val="28"/>
          <w:lang w:bidi="he-IL"/>
        </w:rPr>
        <w:t>The Apostle Paul was writing to Timothy who was the minister of the congregation at Ephesus.  There were issues in the church there that needed addressing.</w:t>
      </w:r>
    </w:p>
    <w:p w:rsidR="00685DB0" w:rsidRPr="00685DB0" w:rsidRDefault="00365C66" w:rsidP="00365C66">
      <w:pPr>
        <w:numPr>
          <w:ilvl w:val="2"/>
          <w:numId w:val="6"/>
        </w:numPr>
        <w:rPr>
          <w:rFonts w:ascii="Gentium" w:hAnsi="Gentium"/>
          <w:i/>
          <w:sz w:val="28"/>
          <w:szCs w:val="28"/>
          <w:lang w:bidi="he-IL"/>
        </w:rPr>
      </w:pPr>
      <w:r>
        <w:rPr>
          <w:rFonts w:ascii="Gentium" w:hAnsi="Gentium"/>
          <w:sz w:val="28"/>
          <w:szCs w:val="28"/>
          <w:lang w:bidi="he-IL"/>
        </w:rPr>
        <w:t>But look at the glorious description of the church in v5 – it is “</w:t>
      </w:r>
      <w:r w:rsidRPr="00365C66">
        <w:rPr>
          <w:rFonts w:ascii="Gentium" w:hAnsi="Gentium"/>
          <w:i/>
          <w:sz w:val="28"/>
          <w:szCs w:val="28"/>
          <w:lang w:bidi="he-IL"/>
        </w:rPr>
        <w:t xml:space="preserve">the household of God, which </w:t>
      </w:r>
      <w:r>
        <w:rPr>
          <w:rFonts w:ascii="Gentium" w:hAnsi="Gentium"/>
          <w:i/>
          <w:sz w:val="28"/>
          <w:szCs w:val="28"/>
          <w:lang w:bidi="he-IL"/>
        </w:rPr>
        <w:t>is</w:t>
      </w:r>
      <w:r w:rsidRPr="00365C66">
        <w:rPr>
          <w:rFonts w:ascii="Gentium" w:hAnsi="Gentium"/>
          <w:i/>
          <w:sz w:val="28"/>
          <w:szCs w:val="28"/>
          <w:lang w:bidi="he-IL"/>
        </w:rPr>
        <w:t xml:space="preserve"> the church of the living God, a pillar and buttress of truth</w:t>
      </w:r>
      <w:r>
        <w:rPr>
          <w:rFonts w:ascii="Gentium" w:hAnsi="Gentium"/>
          <w:sz w:val="28"/>
          <w:szCs w:val="28"/>
          <w:lang w:bidi="he-IL"/>
        </w:rPr>
        <w:t xml:space="preserve">.”  </w:t>
      </w:r>
    </w:p>
    <w:p w:rsidR="00685DB0" w:rsidRPr="00685DB0" w:rsidRDefault="00365C66" w:rsidP="00685DB0">
      <w:pPr>
        <w:numPr>
          <w:ilvl w:val="3"/>
          <w:numId w:val="6"/>
        </w:numPr>
        <w:rPr>
          <w:rFonts w:ascii="Gentium" w:hAnsi="Gentium"/>
          <w:i/>
          <w:sz w:val="28"/>
          <w:szCs w:val="28"/>
          <w:lang w:bidi="he-IL"/>
        </w:rPr>
      </w:pPr>
      <w:r>
        <w:rPr>
          <w:rFonts w:ascii="Gentium" w:hAnsi="Gentium"/>
          <w:sz w:val="28"/>
          <w:szCs w:val="28"/>
          <w:lang w:bidi="he-IL"/>
        </w:rPr>
        <w:t xml:space="preserve">If you look under a lot of NZ homes, you will see that the house is built on what are called </w:t>
      </w:r>
      <w:r w:rsidRPr="00685DB0">
        <w:rPr>
          <w:rFonts w:ascii="Gentium" w:hAnsi="Gentium"/>
          <w:b/>
          <w:sz w:val="28"/>
          <w:szCs w:val="28"/>
          <w:lang w:bidi="he-IL"/>
        </w:rPr>
        <w:t>piles</w:t>
      </w:r>
      <w:r>
        <w:rPr>
          <w:rFonts w:ascii="Gentium" w:hAnsi="Gentium"/>
          <w:sz w:val="28"/>
          <w:szCs w:val="28"/>
          <w:lang w:bidi="he-IL"/>
        </w:rPr>
        <w:t xml:space="preserve">.  The piles are very strong wooden </w:t>
      </w:r>
      <w:r w:rsidR="007B13F5">
        <w:rPr>
          <w:rFonts w:ascii="Gentium" w:hAnsi="Gentium"/>
          <w:sz w:val="28"/>
          <w:szCs w:val="28"/>
          <w:lang w:bidi="he-IL"/>
        </w:rPr>
        <w:t xml:space="preserve">or concrete </w:t>
      </w:r>
      <w:r w:rsidR="008826D2">
        <w:rPr>
          <w:rFonts w:ascii="Gentium" w:hAnsi="Gentium"/>
          <w:sz w:val="28"/>
          <w:szCs w:val="28"/>
          <w:lang w:bidi="he-IL"/>
        </w:rPr>
        <w:t>p</w:t>
      </w:r>
      <w:r>
        <w:rPr>
          <w:rFonts w:ascii="Gentium" w:hAnsi="Gentium"/>
          <w:sz w:val="28"/>
          <w:szCs w:val="28"/>
          <w:lang w:bidi="he-IL"/>
        </w:rPr>
        <w:t>osts</w:t>
      </w:r>
      <w:r w:rsidR="008826D2">
        <w:rPr>
          <w:rFonts w:ascii="Gentium" w:hAnsi="Gentium"/>
          <w:sz w:val="28"/>
          <w:szCs w:val="28"/>
          <w:lang w:bidi="he-IL"/>
        </w:rPr>
        <w:t xml:space="preserve"> that are </w:t>
      </w:r>
      <w:r w:rsidR="007B13F5">
        <w:rPr>
          <w:rFonts w:ascii="Gentium" w:hAnsi="Gentium"/>
          <w:sz w:val="28"/>
          <w:szCs w:val="28"/>
          <w:lang w:bidi="he-IL"/>
        </w:rPr>
        <w:t>buried deep in the ground</w:t>
      </w:r>
      <w:r w:rsidR="008826D2">
        <w:rPr>
          <w:rFonts w:ascii="Gentium" w:hAnsi="Gentium"/>
          <w:sz w:val="28"/>
          <w:szCs w:val="28"/>
          <w:lang w:bidi="he-IL"/>
        </w:rPr>
        <w:t xml:space="preserve">.  </w:t>
      </w:r>
      <w:r w:rsidR="007B13F5">
        <w:rPr>
          <w:rFonts w:ascii="Gentium" w:hAnsi="Gentium"/>
          <w:sz w:val="28"/>
          <w:szCs w:val="28"/>
          <w:lang w:bidi="he-IL"/>
        </w:rPr>
        <w:t xml:space="preserve">On top of the piles are strong wooden bearers.  And together the piles and bearers support the whole house structure.  </w:t>
      </w:r>
      <w:r>
        <w:rPr>
          <w:rFonts w:ascii="Gentium" w:hAnsi="Gentium"/>
          <w:sz w:val="28"/>
          <w:szCs w:val="28"/>
          <w:lang w:bidi="he-IL"/>
        </w:rPr>
        <w:t xml:space="preserve">So the image </w:t>
      </w:r>
      <w:r w:rsidR="00685DB0">
        <w:rPr>
          <w:rFonts w:ascii="Gentium" w:hAnsi="Gentium"/>
          <w:sz w:val="28"/>
          <w:szCs w:val="28"/>
          <w:lang w:bidi="he-IL"/>
        </w:rPr>
        <w:t xml:space="preserve">here </w:t>
      </w:r>
      <w:r w:rsidR="008826D2">
        <w:rPr>
          <w:rFonts w:ascii="Gentium" w:hAnsi="Gentium"/>
          <w:sz w:val="28"/>
          <w:szCs w:val="28"/>
          <w:lang w:bidi="he-IL"/>
        </w:rPr>
        <w:t xml:space="preserve">in 1 Timothy 3:15 is of the church being the piles </w:t>
      </w:r>
      <w:r w:rsidR="007B13F5">
        <w:rPr>
          <w:rFonts w:ascii="Gentium" w:hAnsi="Gentium"/>
          <w:sz w:val="28"/>
          <w:szCs w:val="28"/>
          <w:lang w:bidi="he-IL"/>
        </w:rPr>
        <w:t xml:space="preserve">and bearers </w:t>
      </w:r>
      <w:r w:rsidR="008826D2">
        <w:rPr>
          <w:rFonts w:ascii="Gentium" w:hAnsi="Gentium"/>
          <w:sz w:val="28"/>
          <w:szCs w:val="28"/>
          <w:lang w:bidi="he-IL"/>
        </w:rPr>
        <w:t xml:space="preserve">that support the truth. </w:t>
      </w:r>
      <w:r w:rsidR="00685DB0">
        <w:rPr>
          <w:rFonts w:ascii="Gentium" w:hAnsi="Gentium"/>
          <w:sz w:val="28"/>
          <w:szCs w:val="28"/>
          <w:lang w:bidi="he-IL"/>
        </w:rPr>
        <w:t xml:space="preserve"> T</w:t>
      </w:r>
      <w:r w:rsidR="008826D2" w:rsidRPr="00685DB0">
        <w:rPr>
          <w:rFonts w:ascii="Gentium" w:hAnsi="Gentium"/>
          <w:sz w:val="28"/>
          <w:szCs w:val="28"/>
          <w:lang w:bidi="he-IL"/>
        </w:rPr>
        <w:t xml:space="preserve">he church has the task of making the truth known and upholding it before the world.  </w:t>
      </w:r>
    </w:p>
    <w:p w:rsidR="00997A22" w:rsidRPr="008826D2" w:rsidRDefault="008826D2" w:rsidP="00365C66">
      <w:pPr>
        <w:numPr>
          <w:ilvl w:val="2"/>
          <w:numId w:val="6"/>
        </w:numPr>
        <w:rPr>
          <w:rFonts w:ascii="Gentium" w:hAnsi="Gentium"/>
          <w:i/>
          <w:sz w:val="28"/>
          <w:szCs w:val="28"/>
          <w:lang w:bidi="he-IL"/>
        </w:rPr>
      </w:pPr>
      <w:r>
        <w:rPr>
          <w:rFonts w:ascii="Gentium" w:hAnsi="Gentium"/>
          <w:sz w:val="28"/>
          <w:szCs w:val="28"/>
          <w:lang w:bidi="he-IL"/>
        </w:rPr>
        <w:t>And in order to do this, the church has been given the Holy Spirit, who, as we learned last week, is the Spirit of truth.</w:t>
      </w:r>
      <w:r w:rsidR="00685DB0">
        <w:rPr>
          <w:rFonts w:ascii="Gentium" w:hAnsi="Gentium"/>
          <w:sz w:val="28"/>
          <w:szCs w:val="28"/>
          <w:lang w:bidi="he-IL"/>
        </w:rPr>
        <w:t xml:space="preserve">  </w:t>
      </w:r>
    </w:p>
    <w:p w:rsidR="008826D2" w:rsidRPr="009834CF" w:rsidRDefault="008826D2" w:rsidP="00365C66">
      <w:pPr>
        <w:numPr>
          <w:ilvl w:val="2"/>
          <w:numId w:val="6"/>
        </w:numPr>
        <w:rPr>
          <w:rFonts w:ascii="Gentium" w:hAnsi="Gentium"/>
          <w:i/>
          <w:sz w:val="28"/>
          <w:szCs w:val="28"/>
          <w:lang w:bidi="he-IL"/>
        </w:rPr>
      </w:pPr>
      <w:r>
        <w:rPr>
          <w:rFonts w:ascii="Gentium" w:hAnsi="Gentium"/>
          <w:sz w:val="28"/>
          <w:szCs w:val="28"/>
          <w:lang w:bidi="he-IL"/>
        </w:rPr>
        <w:t>And this is important because the Bible does not contain neat and tidy answers to every question that ever arises.  Sometimes there are very clear commands, but at other times, we have to consider several biblical principles to the matter at hand; or the flow of biblical theology from OT to NT</w:t>
      </w:r>
      <w:r w:rsidR="009834CF">
        <w:rPr>
          <w:rFonts w:ascii="Gentium" w:hAnsi="Gentium"/>
          <w:sz w:val="28"/>
          <w:szCs w:val="28"/>
          <w:lang w:bidi="he-IL"/>
        </w:rPr>
        <w:t>, or how to apply biblical principle in a given situation</w:t>
      </w:r>
      <w:r>
        <w:rPr>
          <w:rFonts w:ascii="Gentium" w:hAnsi="Gentium"/>
          <w:sz w:val="28"/>
          <w:szCs w:val="28"/>
          <w:lang w:bidi="he-IL"/>
        </w:rPr>
        <w:t xml:space="preserve">.  And </w:t>
      </w:r>
      <w:r w:rsidR="0047474D">
        <w:rPr>
          <w:rFonts w:ascii="Gentium" w:hAnsi="Gentium"/>
          <w:sz w:val="28"/>
          <w:szCs w:val="28"/>
          <w:lang w:bidi="he-IL"/>
        </w:rPr>
        <w:t xml:space="preserve">we rely on the work of the Holy Spirit to do this.  </w:t>
      </w:r>
      <w:r w:rsidR="00685DB0">
        <w:rPr>
          <w:rFonts w:ascii="Gentium" w:hAnsi="Gentium"/>
          <w:sz w:val="28"/>
          <w:szCs w:val="28"/>
          <w:lang w:bidi="he-IL"/>
        </w:rPr>
        <w:t xml:space="preserve">And the Spirit </w:t>
      </w:r>
      <w:r w:rsidR="00685DB0">
        <w:rPr>
          <w:rFonts w:ascii="Gentium" w:hAnsi="Gentium"/>
          <w:sz w:val="28"/>
          <w:szCs w:val="28"/>
          <w:lang w:bidi="he-IL"/>
        </w:rPr>
        <w:lastRenderedPageBreak/>
        <w:t>of truth has been active in th</w:t>
      </w:r>
      <w:r w:rsidR="0047474D">
        <w:rPr>
          <w:rFonts w:ascii="Gentium" w:hAnsi="Gentium"/>
          <w:sz w:val="28"/>
          <w:szCs w:val="28"/>
          <w:lang w:bidi="he-IL"/>
        </w:rPr>
        <w:t xml:space="preserve">e church to do this </w:t>
      </w:r>
      <w:r w:rsidR="00685DB0">
        <w:rPr>
          <w:rFonts w:ascii="Gentium" w:hAnsi="Gentium"/>
          <w:sz w:val="28"/>
          <w:szCs w:val="28"/>
          <w:lang w:bidi="he-IL"/>
        </w:rPr>
        <w:t>in every generation of the church’s existence.</w:t>
      </w:r>
    </w:p>
    <w:p w:rsidR="00C6518E" w:rsidRPr="00C6518E" w:rsidRDefault="00B7409E" w:rsidP="00B7409E">
      <w:pPr>
        <w:numPr>
          <w:ilvl w:val="2"/>
          <w:numId w:val="6"/>
        </w:numPr>
        <w:rPr>
          <w:rFonts w:ascii="Gentium" w:hAnsi="Gentium"/>
          <w:i/>
          <w:sz w:val="28"/>
          <w:szCs w:val="28"/>
          <w:lang w:bidi="he-IL"/>
        </w:rPr>
      </w:pPr>
      <w:r>
        <w:rPr>
          <w:rFonts w:ascii="Gentium" w:hAnsi="Gentium"/>
          <w:sz w:val="28"/>
          <w:szCs w:val="28"/>
          <w:lang w:bidi="he-IL"/>
        </w:rPr>
        <w:t>W</w:t>
      </w:r>
      <w:r w:rsidR="0047474D">
        <w:rPr>
          <w:rFonts w:ascii="Gentium" w:hAnsi="Gentium"/>
          <w:sz w:val="28"/>
          <w:szCs w:val="28"/>
          <w:lang w:bidi="he-IL"/>
        </w:rPr>
        <w:t xml:space="preserve">e have </w:t>
      </w:r>
      <w:r w:rsidR="0047474D" w:rsidRPr="0047474D">
        <w:rPr>
          <w:rFonts w:ascii="Gentium" w:hAnsi="Gentium"/>
          <w:b/>
          <w:sz w:val="28"/>
          <w:szCs w:val="28"/>
          <w:lang w:bidi="he-IL"/>
        </w:rPr>
        <w:t>an example of th</w:t>
      </w:r>
      <w:r>
        <w:rPr>
          <w:rFonts w:ascii="Gentium" w:hAnsi="Gentium"/>
          <w:b/>
          <w:sz w:val="28"/>
          <w:szCs w:val="28"/>
          <w:lang w:bidi="he-IL"/>
        </w:rPr>
        <w:t>is</w:t>
      </w:r>
      <w:r w:rsidR="0047474D">
        <w:rPr>
          <w:rFonts w:ascii="Gentium" w:hAnsi="Gentium"/>
          <w:b/>
          <w:sz w:val="28"/>
          <w:szCs w:val="28"/>
          <w:lang w:bidi="he-IL"/>
        </w:rPr>
        <w:t xml:space="preserve"> </w:t>
      </w:r>
      <w:r w:rsidR="009834CF" w:rsidRPr="00385D80">
        <w:rPr>
          <w:rFonts w:ascii="Gentium" w:hAnsi="Gentium"/>
          <w:b/>
          <w:sz w:val="28"/>
          <w:szCs w:val="28"/>
          <w:lang w:bidi="he-IL"/>
        </w:rPr>
        <w:t xml:space="preserve">in </w:t>
      </w:r>
      <w:proofErr w:type="gramStart"/>
      <w:r w:rsidR="009834CF" w:rsidRPr="00385D80">
        <w:rPr>
          <w:rFonts w:ascii="Gentium" w:hAnsi="Gentium"/>
          <w:b/>
          <w:sz w:val="28"/>
          <w:szCs w:val="28"/>
          <w:lang w:bidi="he-IL"/>
        </w:rPr>
        <w:t>v16</w:t>
      </w:r>
      <w:r w:rsidR="0047474D">
        <w:rPr>
          <w:rFonts w:ascii="Gentium" w:hAnsi="Gentium"/>
          <w:b/>
          <w:sz w:val="28"/>
          <w:szCs w:val="28"/>
          <w:lang w:bidi="he-IL"/>
        </w:rPr>
        <w:t xml:space="preserve"> </w:t>
      </w:r>
      <w:r w:rsidR="009834CF">
        <w:rPr>
          <w:rFonts w:ascii="Gentium" w:hAnsi="Gentium"/>
          <w:sz w:val="28"/>
          <w:szCs w:val="28"/>
          <w:lang w:bidi="he-IL"/>
        </w:rPr>
        <w:t>.</w:t>
      </w:r>
      <w:proofErr w:type="gramEnd"/>
      <w:r w:rsidR="009834CF">
        <w:rPr>
          <w:rFonts w:ascii="Gentium" w:hAnsi="Gentium"/>
          <w:sz w:val="28"/>
          <w:szCs w:val="28"/>
          <w:lang w:bidi="he-IL"/>
        </w:rPr>
        <w:t xml:space="preserve">  Does your Bible have most of the words of v16 set out in a different style than the verses around it?  </w:t>
      </w:r>
      <w:r w:rsidR="009834CF" w:rsidRPr="009834CF">
        <w:rPr>
          <w:rFonts w:ascii="Gentium" w:hAnsi="Gentium"/>
          <w:sz w:val="28"/>
          <w:szCs w:val="28"/>
        </w:rPr>
        <w:t xml:space="preserve">Most Bibles set the words of this verse in a different style to the verses around it.  </w:t>
      </w:r>
      <w:r w:rsidR="009834CF">
        <w:rPr>
          <w:rFonts w:ascii="Gentium" w:hAnsi="Gentium"/>
          <w:sz w:val="28"/>
          <w:szCs w:val="28"/>
        </w:rPr>
        <w:t>And this is because it is believed that these words function</w:t>
      </w:r>
      <w:r w:rsidR="00385D80">
        <w:rPr>
          <w:rFonts w:ascii="Gentium" w:hAnsi="Gentium"/>
          <w:sz w:val="28"/>
          <w:szCs w:val="28"/>
        </w:rPr>
        <w:t>ed</w:t>
      </w:r>
      <w:r w:rsidR="009834CF">
        <w:rPr>
          <w:rFonts w:ascii="Gentium" w:hAnsi="Gentium"/>
          <w:sz w:val="28"/>
          <w:szCs w:val="28"/>
        </w:rPr>
        <w:t xml:space="preserve"> as a very early creed in the NT church.  The words there are a kind of poetic summary of the person and work of the Lord Jesus.  They begin with words that speak about His being born as a human and they go through to words that speak about His ascension into heaven.  And of these words, the ESV says “</w:t>
      </w:r>
      <w:r w:rsidR="009834CF" w:rsidRPr="00385D80">
        <w:rPr>
          <w:rFonts w:ascii="Gentium" w:hAnsi="Gentium"/>
          <w:i/>
          <w:sz w:val="28"/>
          <w:szCs w:val="28"/>
        </w:rPr>
        <w:t>we confess</w:t>
      </w:r>
      <w:r w:rsidR="00385D80">
        <w:rPr>
          <w:rFonts w:ascii="Gentium" w:hAnsi="Gentium"/>
          <w:sz w:val="28"/>
          <w:szCs w:val="28"/>
        </w:rPr>
        <w:t xml:space="preserve">” them.  The NIV says, </w:t>
      </w:r>
      <w:proofErr w:type="gramStart"/>
      <w:r w:rsidR="00385D80">
        <w:rPr>
          <w:rFonts w:ascii="Gentium" w:hAnsi="Gentium"/>
          <w:sz w:val="28"/>
          <w:szCs w:val="28"/>
        </w:rPr>
        <w:t>They</w:t>
      </w:r>
      <w:proofErr w:type="gramEnd"/>
      <w:r w:rsidR="00385D80">
        <w:rPr>
          <w:rFonts w:ascii="Gentium" w:hAnsi="Gentium"/>
          <w:sz w:val="28"/>
          <w:szCs w:val="28"/>
        </w:rPr>
        <w:t xml:space="preserve"> “</w:t>
      </w:r>
      <w:r w:rsidR="00385D80" w:rsidRPr="00385D80">
        <w:rPr>
          <w:rFonts w:ascii="Gentium" w:hAnsi="Gentium"/>
          <w:i/>
          <w:sz w:val="28"/>
          <w:szCs w:val="28"/>
        </w:rPr>
        <w:t>are beyond all question</w:t>
      </w:r>
      <w:r w:rsidR="00385D80">
        <w:rPr>
          <w:rFonts w:ascii="Gentium" w:hAnsi="Gentium"/>
          <w:sz w:val="28"/>
          <w:szCs w:val="28"/>
        </w:rPr>
        <w:t xml:space="preserve">.”  The NAU says, </w:t>
      </w:r>
      <w:proofErr w:type="gramStart"/>
      <w:r w:rsidR="00385D80">
        <w:rPr>
          <w:rFonts w:ascii="Gentium" w:hAnsi="Gentium"/>
          <w:sz w:val="28"/>
          <w:szCs w:val="28"/>
        </w:rPr>
        <w:t>They</w:t>
      </w:r>
      <w:proofErr w:type="gramEnd"/>
      <w:r w:rsidR="00385D80">
        <w:rPr>
          <w:rFonts w:ascii="Gentium" w:hAnsi="Gentium"/>
          <w:sz w:val="28"/>
          <w:szCs w:val="28"/>
        </w:rPr>
        <w:t xml:space="preserve"> are our “</w:t>
      </w:r>
      <w:r w:rsidR="00385D80" w:rsidRPr="00385D80">
        <w:rPr>
          <w:rFonts w:ascii="Gentium" w:hAnsi="Gentium"/>
          <w:i/>
          <w:sz w:val="28"/>
          <w:szCs w:val="28"/>
        </w:rPr>
        <w:t>common confession</w:t>
      </w:r>
      <w:r w:rsidR="00385D80">
        <w:rPr>
          <w:rFonts w:ascii="Gentium" w:hAnsi="Gentium"/>
          <w:sz w:val="28"/>
          <w:szCs w:val="28"/>
        </w:rPr>
        <w:t xml:space="preserve">.”  The idea is that there </w:t>
      </w:r>
      <w:r w:rsidR="00E62648">
        <w:rPr>
          <w:rFonts w:ascii="Gentium" w:hAnsi="Gentium"/>
          <w:sz w:val="28"/>
          <w:szCs w:val="28"/>
        </w:rPr>
        <w:t>wa</w:t>
      </w:r>
      <w:r w:rsidR="00385D80">
        <w:rPr>
          <w:rFonts w:ascii="Gentium" w:hAnsi="Gentium"/>
          <w:sz w:val="28"/>
          <w:szCs w:val="28"/>
        </w:rPr>
        <w:t xml:space="preserve">s no debate about these things in the church; they </w:t>
      </w:r>
      <w:r w:rsidR="00E62648">
        <w:rPr>
          <w:rFonts w:ascii="Gentium" w:hAnsi="Gentium"/>
          <w:sz w:val="28"/>
          <w:szCs w:val="28"/>
        </w:rPr>
        <w:t>we</w:t>
      </w:r>
      <w:r w:rsidR="00385D80">
        <w:rPr>
          <w:rFonts w:ascii="Gentium" w:hAnsi="Gentium"/>
          <w:sz w:val="28"/>
          <w:szCs w:val="28"/>
        </w:rPr>
        <w:t xml:space="preserve">re believed and confessed by </w:t>
      </w:r>
      <w:r w:rsidR="00E62648">
        <w:rPr>
          <w:rFonts w:ascii="Gentium" w:hAnsi="Gentium"/>
          <w:sz w:val="28"/>
          <w:szCs w:val="28"/>
        </w:rPr>
        <w:t>the whole church</w:t>
      </w:r>
      <w:r w:rsidR="00385D80">
        <w:rPr>
          <w:rFonts w:ascii="Gentium" w:hAnsi="Gentium"/>
          <w:sz w:val="28"/>
          <w:szCs w:val="28"/>
        </w:rPr>
        <w:t xml:space="preserve">.  </w:t>
      </w:r>
    </w:p>
    <w:p w:rsidR="009834CF" w:rsidRPr="00BF16A6" w:rsidRDefault="00E62648" w:rsidP="009834CF">
      <w:pPr>
        <w:numPr>
          <w:ilvl w:val="2"/>
          <w:numId w:val="6"/>
        </w:numPr>
        <w:rPr>
          <w:rFonts w:ascii="Gentium" w:hAnsi="Gentium"/>
          <w:i/>
          <w:sz w:val="28"/>
          <w:szCs w:val="28"/>
          <w:lang w:bidi="he-IL"/>
        </w:rPr>
      </w:pPr>
      <w:r>
        <w:rPr>
          <w:rFonts w:ascii="Gentium" w:hAnsi="Gentium"/>
          <w:sz w:val="28"/>
          <w:szCs w:val="28"/>
        </w:rPr>
        <w:t xml:space="preserve">And it is the same today with our creeds – they are </w:t>
      </w:r>
      <w:r w:rsidR="00385D80">
        <w:rPr>
          <w:rFonts w:ascii="Gentium" w:hAnsi="Gentium"/>
          <w:sz w:val="28"/>
          <w:szCs w:val="28"/>
        </w:rPr>
        <w:t xml:space="preserve">summaries of biblical truth held in common by the whole church. </w:t>
      </w:r>
    </w:p>
    <w:p w:rsidR="00C6518E" w:rsidRPr="00C6518E" w:rsidRDefault="00C6518E" w:rsidP="00C6518E">
      <w:pPr>
        <w:rPr>
          <w:rFonts w:ascii="Gentium" w:hAnsi="Gentium"/>
          <w:i/>
          <w:sz w:val="28"/>
          <w:szCs w:val="28"/>
          <w:lang w:bidi="he-IL"/>
        </w:rPr>
      </w:pPr>
    </w:p>
    <w:p w:rsidR="00BF16A6" w:rsidRPr="00BF16A6" w:rsidRDefault="00B7409E" w:rsidP="00C6518E">
      <w:pPr>
        <w:numPr>
          <w:ilvl w:val="1"/>
          <w:numId w:val="6"/>
        </w:numPr>
        <w:rPr>
          <w:rFonts w:ascii="Gentium" w:hAnsi="Gentium"/>
          <w:i/>
          <w:sz w:val="28"/>
          <w:szCs w:val="28"/>
          <w:lang w:bidi="he-IL"/>
        </w:rPr>
      </w:pPr>
      <w:r>
        <w:rPr>
          <w:rFonts w:ascii="Gentium" w:hAnsi="Gentium"/>
          <w:sz w:val="28"/>
          <w:szCs w:val="28"/>
        </w:rPr>
        <w:t xml:space="preserve">But we have a biblical example of this also in relation to our confessions, which go into a lot more detail about doctrine and practice.  And this example is in </w:t>
      </w:r>
      <w:r w:rsidR="00BF16A6" w:rsidRPr="00BF16A6">
        <w:rPr>
          <w:rFonts w:ascii="Gentium" w:hAnsi="Gentium"/>
          <w:b/>
          <w:sz w:val="28"/>
          <w:szCs w:val="28"/>
        </w:rPr>
        <w:t>Acts 15</w:t>
      </w:r>
      <w:r w:rsidR="00BF16A6">
        <w:rPr>
          <w:rFonts w:ascii="Gentium" w:hAnsi="Gentium"/>
          <w:sz w:val="28"/>
          <w:szCs w:val="28"/>
        </w:rPr>
        <w:t xml:space="preserve">.  </w:t>
      </w:r>
      <w:r>
        <w:rPr>
          <w:rFonts w:ascii="Gentium" w:hAnsi="Gentium"/>
          <w:sz w:val="28"/>
          <w:szCs w:val="28"/>
        </w:rPr>
        <w:t>We learn there that s</w:t>
      </w:r>
      <w:r w:rsidR="00BF16A6">
        <w:rPr>
          <w:rFonts w:ascii="Gentium" w:hAnsi="Gentium"/>
          <w:sz w:val="28"/>
          <w:szCs w:val="28"/>
        </w:rPr>
        <w:t>ome men had been teaching in the church that unless you were circumcised, you c</w:t>
      </w:r>
      <w:r>
        <w:rPr>
          <w:rFonts w:ascii="Gentium" w:hAnsi="Gentium"/>
          <w:sz w:val="28"/>
          <w:szCs w:val="28"/>
        </w:rPr>
        <w:t>ould n</w:t>
      </w:r>
      <w:r w:rsidR="00BF16A6">
        <w:rPr>
          <w:rFonts w:ascii="Gentium" w:hAnsi="Gentium"/>
          <w:sz w:val="28"/>
          <w:szCs w:val="28"/>
        </w:rPr>
        <w:t xml:space="preserve">ot be saved.  So Paul and Barnabas were appointed to go to Jerusalem to the apostles and elders so that this matter could be discussed.  </w:t>
      </w:r>
      <w:r w:rsidR="007B13F5">
        <w:rPr>
          <w:rFonts w:ascii="Gentium" w:hAnsi="Gentium"/>
          <w:sz w:val="28"/>
          <w:szCs w:val="28"/>
        </w:rPr>
        <w:t>T</w:t>
      </w:r>
      <w:r w:rsidR="00BF16A6">
        <w:rPr>
          <w:rFonts w:ascii="Gentium" w:hAnsi="Gentium"/>
          <w:sz w:val="28"/>
          <w:szCs w:val="28"/>
        </w:rPr>
        <w:t>h</w:t>
      </w:r>
      <w:r w:rsidR="009138AB">
        <w:rPr>
          <w:rFonts w:ascii="Gentium" w:hAnsi="Gentium"/>
          <w:sz w:val="28"/>
          <w:szCs w:val="28"/>
        </w:rPr>
        <w:t>is</w:t>
      </w:r>
      <w:r w:rsidR="00BF16A6">
        <w:rPr>
          <w:rFonts w:ascii="Gentium" w:hAnsi="Gentium"/>
          <w:sz w:val="28"/>
          <w:szCs w:val="28"/>
        </w:rPr>
        <w:t xml:space="preserve"> meeting is </w:t>
      </w:r>
      <w:r w:rsidR="009138AB">
        <w:rPr>
          <w:rFonts w:ascii="Gentium" w:hAnsi="Gentium"/>
          <w:sz w:val="28"/>
          <w:szCs w:val="28"/>
        </w:rPr>
        <w:t xml:space="preserve">often </w:t>
      </w:r>
      <w:r w:rsidR="00BF16A6">
        <w:rPr>
          <w:rFonts w:ascii="Gentium" w:hAnsi="Gentium"/>
          <w:sz w:val="28"/>
          <w:szCs w:val="28"/>
        </w:rPr>
        <w:t xml:space="preserve">spoken about as the first church synod.  So after debate and discussion, the ruling of the church was that that teaching was contrary to the gospel and wrong.  So the conclusions </w:t>
      </w:r>
      <w:r w:rsidR="009138AB">
        <w:rPr>
          <w:rFonts w:ascii="Gentium" w:hAnsi="Gentium"/>
          <w:sz w:val="28"/>
          <w:szCs w:val="28"/>
        </w:rPr>
        <w:t xml:space="preserve">of the meeting </w:t>
      </w:r>
      <w:r w:rsidR="00BF16A6">
        <w:rPr>
          <w:rFonts w:ascii="Gentium" w:hAnsi="Gentium"/>
          <w:sz w:val="28"/>
          <w:szCs w:val="28"/>
        </w:rPr>
        <w:t>were written down and several men were commissioned to visit the churches and read out the judgment of the church.  And we are told, “</w:t>
      </w:r>
      <w:r w:rsidR="009138AB" w:rsidRPr="009138AB">
        <w:rPr>
          <w:rFonts w:ascii="Gentium" w:hAnsi="Gentium"/>
          <w:i/>
          <w:sz w:val="28"/>
          <w:szCs w:val="28"/>
        </w:rPr>
        <w:t>W</w:t>
      </w:r>
      <w:proofErr w:type="spellStart"/>
      <w:r w:rsidR="00BF16A6" w:rsidRPr="009138AB">
        <w:rPr>
          <w:rFonts w:ascii="Gentium" w:hAnsi="Gentium"/>
          <w:i/>
          <w:sz w:val="28"/>
          <w:lang w:val="en-US" w:eastAsia="en-NZ" w:bidi="he-IL"/>
        </w:rPr>
        <w:t>hen</w:t>
      </w:r>
      <w:proofErr w:type="spellEnd"/>
      <w:r w:rsidR="00BF16A6" w:rsidRPr="00BF16A6">
        <w:rPr>
          <w:rFonts w:ascii="Gentium" w:hAnsi="Gentium"/>
          <w:i/>
          <w:sz w:val="28"/>
          <w:lang w:val="en-US" w:eastAsia="en-NZ" w:bidi="he-IL"/>
        </w:rPr>
        <w:t xml:space="preserve"> they had read it, they rejoiced because of its encouragement</w:t>
      </w:r>
      <w:r w:rsidR="00BF16A6">
        <w:rPr>
          <w:rFonts w:ascii="Gentium" w:hAnsi="Gentium"/>
          <w:sz w:val="28"/>
          <w:lang w:val="en-US" w:eastAsia="en-NZ" w:bidi="he-IL"/>
        </w:rPr>
        <w:t xml:space="preserve">.” </w:t>
      </w:r>
      <w:r w:rsidR="00BF16A6">
        <w:rPr>
          <w:rFonts w:ascii="Gentium" w:hAnsi="Gentium"/>
          <w:sz w:val="28"/>
          <w:szCs w:val="28"/>
        </w:rPr>
        <w:t xml:space="preserve"> </w:t>
      </w:r>
      <w:r w:rsidR="00BF16A6" w:rsidRPr="00BF16A6">
        <w:rPr>
          <w:rFonts w:ascii="Gentium" w:hAnsi="Gentium"/>
          <w:sz w:val="28"/>
          <w:szCs w:val="28"/>
        </w:rPr>
        <w:t>This early ‘type’ of confessional instruction</w:t>
      </w:r>
      <w:r w:rsidR="009138AB">
        <w:rPr>
          <w:rFonts w:ascii="Gentium" w:hAnsi="Gentium"/>
          <w:sz w:val="28"/>
          <w:szCs w:val="28"/>
        </w:rPr>
        <w:t xml:space="preserve"> was received with joy by the congregations because it promoted and supported unity</w:t>
      </w:r>
      <w:r>
        <w:rPr>
          <w:rFonts w:ascii="Gentium" w:hAnsi="Gentium"/>
          <w:sz w:val="28"/>
          <w:szCs w:val="28"/>
        </w:rPr>
        <w:t xml:space="preserve"> in the truth</w:t>
      </w:r>
      <w:r w:rsidR="009138AB">
        <w:rPr>
          <w:rFonts w:ascii="Gentium" w:hAnsi="Gentium"/>
          <w:sz w:val="28"/>
          <w:szCs w:val="28"/>
        </w:rPr>
        <w:t>!</w:t>
      </w:r>
    </w:p>
    <w:p w:rsidR="009138AB" w:rsidRPr="009138AB" w:rsidRDefault="009138AB" w:rsidP="009834CF">
      <w:pPr>
        <w:numPr>
          <w:ilvl w:val="2"/>
          <w:numId w:val="6"/>
        </w:numPr>
        <w:rPr>
          <w:rFonts w:ascii="Gentium" w:hAnsi="Gentium"/>
          <w:i/>
          <w:sz w:val="28"/>
          <w:szCs w:val="28"/>
          <w:lang w:bidi="he-IL"/>
        </w:rPr>
      </w:pPr>
      <w:r>
        <w:rPr>
          <w:rFonts w:ascii="Gentium" w:hAnsi="Gentium"/>
          <w:sz w:val="28"/>
          <w:szCs w:val="28"/>
        </w:rPr>
        <w:t xml:space="preserve">And this was certainly not the last controversy that the church had to deal with.  </w:t>
      </w:r>
    </w:p>
    <w:p w:rsidR="009138AB" w:rsidRPr="009138AB" w:rsidRDefault="009138AB" w:rsidP="009138AB">
      <w:pPr>
        <w:numPr>
          <w:ilvl w:val="3"/>
          <w:numId w:val="6"/>
        </w:numPr>
        <w:rPr>
          <w:rFonts w:ascii="Gentium" w:hAnsi="Gentium"/>
          <w:i/>
          <w:sz w:val="28"/>
          <w:szCs w:val="28"/>
          <w:lang w:bidi="he-IL"/>
        </w:rPr>
      </w:pPr>
      <w:r>
        <w:rPr>
          <w:rFonts w:ascii="Gentium" w:hAnsi="Gentium"/>
          <w:sz w:val="28"/>
          <w:szCs w:val="28"/>
        </w:rPr>
        <w:t xml:space="preserve">Very soon, there were </w:t>
      </w:r>
      <w:r w:rsidR="00DC3D4C" w:rsidRPr="00EF27C2">
        <w:rPr>
          <w:rFonts w:ascii="Gentium" w:hAnsi="Gentium"/>
          <w:sz w:val="28"/>
          <w:szCs w:val="28"/>
        </w:rPr>
        <w:t xml:space="preserve">the </w:t>
      </w:r>
      <w:r w:rsidR="00DC3D4C" w:rsidRPr="00B22AF8">
        <w:rPr>
          <w:rFonts w:ascii="Gentium" w:hAnsi="Gentium"/>
          <w:b/>
          <w:sz w:val="28"/>
          <w:szCs w:val="28"/>
        </w:rPr>
        <w:t>great controversies about the</w:t>
      </w:r>
      <w:r w:rsidR="00DC3D4C" w:rsidRPr="00EF27C2">
        <w:rPr>
          <w:rFonts w:ascii="Gentium" w:hAnsi="Gentium"/>
          <w:sz w:val="28"/>
          <w:szCs w:val="28"/>
        </w:rPr>
        <w:t xml:space="preserve"> </w:t>
      </w:r>
      <w:r w:rsidR="00DC3D4C" w:rsidRPr="00B22AF8">
        <w:rPr>
          <w:rFonts w:ascii="Gentium" w:hAnsi="Gentium"/>
          <w:b/>
          <w:sz w:val="28"/>
          <w:szCs w:val="28"/>
        </w:rPr>
        <w:t>Trinity</w:t>
      </w:r>
      <w:r w:rsidR="00DC3D4C" w:rsidRPr="00EF27C2">
        <w:rPr>
          <w:rFonts w:ascii="Gentium" w:hAnsi="Gentium"/>
          <w:sz w:val="28"/>
          <w:szCs w:val="28"/>
        </w:rPr>
        <w:t xml:space="preserve">, and especially the person and work of the Lord Jesus </w:t>
      </w:r>
      <w:r>
        <w:rPr>
          <w:rFonts w:ascii="Gentium" w:hAnsi="Gentium"/>
          <w:sz w:val="28"/>
          <w:szCs w:val="28"/>
        </w:rPr>
        <w:t xml:space="preserve">that </w:t>
      </w:r>
      <w:r w:rsidR="00DC3D4C" w:rsidRPr="00EF27C2">
        <w:rPr>
          <w:rFonts w:ascii="Gentium" w:hAnsi="Gentium"/>
          <w:sz w:val="28"/>
          <w:szCs w:val="28"/>
        </w:rPr>
        <w:t xml:space="preserve">arose through heretics like </w:t>
      </w:r>
      <w:proofErr w:type="spellStart"/>
      <w:r w:rsidR="00DC3D4C" w:rsidRPr="00EF27C2">
        <w:rPr>
          <w:rFonts w:ascii="Gentium" w:hAnsi="Gentium"/>
          <w:sz w:val="28"/>
          <w:szCs w:val="28"/>
        </w:rPr>
        <w:t>Sabellius</w:t>
      </w:r>
      <w:proofErr w:type="spellEnd"/>
      <w:r w:rsidR="00DC3D4C" w:rsidRPr="00EF27C2">
        <w:rPr>
          <w:rFonts w:ascii="Gentium" w:hAnsi="Gentium"/>
          <w:sz w:val="28"/>
          <w:szCs w:val="28"/>
        </w:rPr>
        <w:t xml:space="preserve"> and Arius.  </w:t>
      </w:r>
    </w:p>
    <w:p w:rsidR="00FD505F" w:rsidRDefault="009138AB" w:rsidP="00FD505F">
      <w:pPr>
        <w:numPr>
          <w:ilvl w:val="3"/>
          <w:numId w:val="6"/>
        </w:numPr>
        <w:rPr>
          <w:rFonts w:ascii="Gentium" w:hAnsi="Gentium"/>
          <w:i/>
          <w:sz w:val="28"/>
          <w:szCs w:val="28"/>
          <w:lang w:bidi="he-IL"/>
        </w:rPr>
      </w:pPr>
      <w:r>
        <w:rPr>
          <w:rFonts w:ascii="Gentium" w:hAnsi="Gentium"/>
          <w:sz w:val="28"/>
          <w:szCs w:val="28"/>
        </w:rPr>
        <w:t xml:space="preserve">And of course, the </w:t>
      </w:r>
      <w:r w:rsidRPr="00B22AF8">
        <w:rPr>
          <w:rFonts w:ascii="Gentium" w:hAnsi="Gentium"/>
          <w:b/>
          <w:sz w:val="28"/>
          <w:szCs w:val="28"/>
        </w:rPr>
        <w:t>Reformation</w:t>
      </w:r>
      <w:r>
        <w:rPr>
          <w:rFonts w:ascii="Gentium" w:hAnsi="Gentium"/>
          <w:sz w:val="28"/>
          <w:szCs w:val="28"/>
        </w:rPr>
        <w:t xml:space="preserve"> was about important doctrines like Scripture alone and Christ alone and grace </w:t>
      </w:r>
      <w:proofErr w:type="gramStart"/>
      <w:r>
        <w:rPr>
          <w:rFonts w:ascii="Gentium" w:hAnsi="Gentium"/>
          <w:sz w:val="28"/>
          <w:szCs w:val="28"/>
        </w:rPr>
        <w:t>alone,</w:t>
      </w:r>
      <w:proofErr w:type="gramEnd"/>
      <w:r>
        <w:rPr>
          <w:rFonts w:ascii="Gentium" w:hAnsi="Gentium"/>
          <w:sz w:val="28"/>
          <w:szCs w:val="28"/>
        </w:rPr>
        <w:t xml:space="preserve"> and there was now the Roman Catholic church and the Protestant church.  There were great debates about the Lord’s Supper and baptism.  And the church had to come together and discuss these things and write down its judgments and reflections.</w:t>
      </w:r>
      <w:r w:rsidR="00DC3D4C" w:rsidRPr="00EF27C2">
        <w:rPr>
          <w:rFonts w:ascii="Gentium" w:hAnsi="Gentium"/>
          <w:sz w:val="28"/>
          <w:szCs w:val="28"/>
        </w:rPr>
        <w:t xml:space="preserve">  </w:t>
      </w:r>
    </w:p>
    <w:p w:rsidR="00FD505F" w:rsidRPr="00FD505F" w:rsidRDefault="009138AB" w:rsidP="00FD505F">
      <w:pPr>
        <w:numPr>
          <w:ilvl w:val="3"/>
          <w:numId w:val="6"/>
        </w:numPr>
        <w:rPr>
          <w:rFonts w:ascii="Gentium" w:hAnsi="Gentium"/>
          <w:i/>
          <w:sz w:val="28"/>
          <w:szCs w:val="28"/>
          <w:lang w:bidi="he-IL"/>
        </w:rPr>
      </w:pPr>
      <w:r w:rsidRPr="00FD505F">
        <w:rPr>
          <w:rFonts w:ascii="Gentium" w:hAnsi="Gentium"/>
          <w:sz w:val="28"/>
          <w:szCs w:val="28"/>
        </w:rPr>
        <w:t xml:space="preserve">This is why </w:t>
      </w:r>
      <w:r w:rsidRPr="00FD505F">
        <w:rPr>
          <w:rFonts w:ascii="Gentium" w:hAnsi="Gentium"/>
          <w:b/>
          <w:sz w:val="28"/>
          <w:szCs w:val="28"/>
        </w:rPr>
        <w:t xml:space="preserve">Rev. </w:t>
      </w:r>
      <w:r w:rsidR="00EF27C2" w:rsidRPr="00FD505F">
        <w:rPr>
          <w:rFonts w:ascii="Gentium" w:hAnsi="Gentium"/>
          <w:b/>
          <w:sz w:val="28"/>
          <w:szCs w:val="28"/>
        </w:rPr>
        <w:t xml:space="preserve">J. </w:t>
      </w:r>
      <w:proofErr w:type="spellStart"/>
      <w:r w:rsidR="00EF27C2" w:rsidRPr="00FD505F">
        <w:rPr>
          <w:rFonts w:ascii="Gentium" w:hAnsi="Gentium"/>
          <w:b/>
          <w:sz w:val="28"/>
          <w:szCs w:val="28"/>
        </w:rPr>
        <w:t>Ligon</w:t>
      </w:r>
      <w:proofErr w:type="spellEnd"/>
      <w:r w:rsidR="00EF27C2" w:rsidRPr="00FD505F">
        <w:rPr>
          <w:rFonts w:ascii="Gentium" w:hAnsi="Gentium"/>
          <w:b/>
          <w:sz w:val="28"/>
          <w:szCs w:val="28"/>
        </w:rPr>
        <w:t xml:space="preserve"> Duncan said</w:t>
      </w:r>
      <w:r w:rsidR="00EF27C2" w:rsidRPr="00FD505F">
        <w:rPr>
          <w:rFonts w:ascii="Gentium" w:hAnsi="Gentium"/>
          <w:sz w:val="28"/>
          <w:szCs w:val="28"/>
        </w:rPr>
        <w:t>, “The church has had 2000 years of rich reflections on what the church is supposed to be and do.  And we are not wise to ignore the great Protestant confessions.”</w:t>
      </w:r>
      <w:r w:rsidR="00997A22" w:rsidRPr="00FD505F">
        <w:rPr>
          <w:rFonts w:ascii="Gentium" w:hAnsi="Gentium"/>
          <w:sz w:val="28"/>
          <w:szCs w:val="28"/>
        </w:rPr>
        <w:t xml:space="preserve"> </w:t>
      </w:r>
      <w:r w:rsidR="00EF27C2" w:rsidRPr="00FD505F">
        <w:rPr>
          <w:rFonts w:ascii="Gentium" w:hAnsi="Gentium"/>
          <w:sz w:val="28"/>
          <w:szCs w:val="28"/>
        </w:rPr>
        <w:t xml:space="preserve"> </w:t>
      </w:r>
      <w:r w:rsidR="00741033" w:rsidRPr="00FD505F">
        <w:rPr>
          <w:rFonts w:ascii="Gentium" w:hAnsi="Gentium"/>
          <w:sz w:val="28"/>
          <w:szCs w:val="28"/>
        </w:rPr>
        <w:t>They</w:t>
      </w:r>
      <w:r w:rsidR="00EF27C2" w:rsidRPr="00FD505F">
        <w:rPr>
          <w:rFonts w:ascii="Gentium" w:hAnsi="Gentium"/>
          <w:sz w:val="28"/>
          <w:szCs w:val="28"/>
        </w:rPr>
        <w:t xml:space="preserve"> represent the life and labour of believers who were filled with the Spirit of God and who spent their lives pouring </w:t>
      </w:r>
      <w:r w:rsidR="00EF27C2" w:rsidRPr="00FD505F">
        <w:rPr>
          <w:rFonts w:ascii="Gentium" w:hAnsi="Gentium"/>
          <w:sz w:val="28"/>
          <w:szCs w:val="28"/>
        </w:rPr>
        <w:lastRenderedPageBreak/>
        <w:t xml:space="preserve">over Scripture.  To toss them out as irrelevant and not necessary is to deny that the Holy Spirit has been at work in the church </w:t>
      </w:r>
      <w:r w:rsidR="003D3C12" w:rsidRPr="00FD505F">
        <w:rPr>
          <w:rFonts w:ascii="Gentium" w:hAnsi="Gentium"/>
          <w:sz w:val="28"/>
          <w:szCs w:val="28"/>
        </w:rPr>
        <w:t>these</w:t>
      </w:r>
      <w:r w:rsidR="00EF27C2" w:rsidRPr="00FD505F">
        <w:rPr>
          <w:rFonts w:ascii="Gentium" w:hAnsi="Gentium"/>
          <w:sz w:val="28"/>
          <w:szCs w:val="28"/>
        </w:rPr>
        <w:t xml:space="preserve"> 2000 years. </w:t>
      </w:r>
    </w:p>
    <w:p w:rsidR="00B72523" w:rsidRPr="00B72523" w:rsidRDefault="00FD505F" w:rsidP="00B72523">
      <w:pPr>
        <w:numPr>
          <w:ilvl w:val="3"/>
          <w:numId w:val="6"/>
        </w:numPr>
        <w:rPr>
          <w:rFonts w:ascii="Gentium" w:hAnsi="Gentium"/>
          <w:i/>
          <w:sz w:val="28"/>
          <w:szCs w:val="28"/>
          <w:lang w:bidi="he-IL"/>
        </w:rPr>
      </w:pPr>
      <w:r>
        <w:rPr>
          <w:rFonts w:ascii="Gentium" w:hAnsi="Gentium"/>
          <w:sz w:val="28"/>
          <w:szCs w:val="28"/>
        </w:rPr>
        <w:t xml:space="preserve">You know, </w:t>
      </w:r>
      <w:r w:rsidR="00B72523" w:rsidRPr="00B72523">
        <w:rPr>
          <w:rFonts w:ascii="Gentium" w:hAnsi="Gentium"/>
          <w:sz w:val="28"/>
          <w:szCs w:val="28"/>
        </w:rPr>
        <w:t>I could</w:t>
      </w:r>
      <w:r>
        <w:rPr>
          <w:rFonts w:ascii="Gentium" w:hAnsi="Gentium"/>
          <w:sz w:val="28"/>
          <w:szCs w:val="28"/>
        </w:rPr>
        <w:t>n’t begin to cou</w:t>
      </w:r>
      <w:r w:rsidR="00B72523" w:rsidRPr="00B72523">
        <w:rPr>
          <w:rFonts w:ascii="Gentium" w:hAnsi="Gentium"/>
          <w:sz w:val="28"/>
          <w:szCs w:val="28"/>
        </w:rPr>
        <w:t>nt the times that I have been in Bible studies or private conversations where a topic has come up and I have been reminded of Lord’s Day X or Article Y, where there is a helpful answer with Scripture references readily at hand</w:t>
      </w:r>
      <w:r w:rsidR="00B72523">
        <w:rPr>
          <w:rFonts w:ascii="Gentium" w:hAnsi="Gentium"/>
          <w:sz w:val="28"/>
          <w:szCs w:val="28"/>
        </w:rPr>
        <w:t xml:space="preserve">.  And of course, today, I can quickly look them up via the app on my phone!  </w:t>
      </w:r>
      <w:r w:rsidR="00B72523" w:rsidRPr="00B72523">
        <w:rPr>
          <w:rFonts w:ascii="Gentium" w:hAnsi="Gentium"/>
          <w:sz w:val="28"/>
          <w:szCs w:val="28"/>
        </w:rPr>
        <w:t xml:space="preserve"> </w:t>
      </w:r>
    </w:p>
    <w:p w:rsidR="00B72523" w:rsidRPr="00B72523" w:rsidRDefault="00A7740A" w:rsidP="00B72523">
      <w:pPr>
        <w:numPr>
          <w:ilvl w:val="3"/>
          <w:numId w:val="6"/>
        </w:numPr>
        <w:rPr>
          <w:rFonts w:ascii="Gentium" w:hAnsi="Gentium"/>
          <w:i/>
          <w:sz w:val="28"/>
          <w:szCs w:val="28"/>
          <w:lang w:bidi="he-IL"/>
        </w:rPr>
      </w:pPr>
      <w:r>
        <w:rPr>
          <w:rFonts w:ascii="Gentium" w:hAnsi="Gentium"/>
          <w:sz w:val="28"/>
          <w:szCs w:val="28"/>
        </w:rPr>
        <w:t>It is most helpful that we confess what we believe</w:t>
      </w:r>
      <w:r w:rsidR="00963CFA" w:rsidRPr="00963CFA">
        <w:rPr>
          <w:rFonts w:ascii="Gentium" w:hAnsi="Gentium"/>
          <w:i/>
          <w:sz w:val="28"/>
          <w:szCs w:val="28"/>
        </w:rPr>
        <w:t xml:space="preserve"> </w:t>
      </w:r>
      <w:r w:rsidR="00963CFA" w:rsidRPr="00A7740A">
        <w:rPr>
          <w:rFonts w:ascii="Gentium" w:hAnsi="Gentium"/>
          <w:i/>
          <w:sz w:val="28"/>
          <w:szCs w:val="28"/>
        </w:rPr>
        <w:t>as a church</w:t>
      </w:r>
      <w:r>
        <w:rPr>
          <w:rFonts w:ascii="Gentium" w:hAnsi="Gentium"/>
          <w:sz w:val="28"/>
          <w:szCs w:val="28"/>
        </w:rPr>
        <w:t>.</w:t>
      </w:r>
      <w:r w:rsidRPr="00A7740A">
        <w:rPr>
          <w:rFonts w:ascii="Gentium" w:hAnsi="Gentium"/>
          <w:sz w:val="28"/>
          <w:szCs w:val="28"/>
          <w:lang w:bidi="he-IL"/>
        </w:rPr>
        <w:t xml:space="preserve"> </w:t>
      </w:r>
      <w:r>
        <w:rPr>
          <w:rFonts w:ascii="Gentium" w:hAnsi="Gentium"/>
          <w:sz w:val="28"/>
          <w:szCs w:val="28"/>
          <w:lang w:bidi="he-IL"/>
        </w:rPr>
        <w:t xml:space="preserve"> </w:t>
      </w:r>
    </w:p>
    <w:p w:rsidR="00B72523" w:rsidRPr="00B72523" w:rsidRDefault="00963CFA" w:rsidP="00B72523">
      <w:pPr>
        <w:numPr>
          <w:ilvl w:val="3"/>
          <w:numId w:val="6"/>
        </w:numPr>
        <w:rPr>
          <w:rFonts w:ascii="Gentium" w:hAnsi="Gentium"/>
          <w:i/>
          <w:sz w:val="28"/>
          <w:szCs w:val="28"/>
          <w:lang w:bidi="he-IL"/>
        </w:rPr>
      </w:pPr>
      <w:r>
        <w:rPr>
          <w:rFonts w:ascii="Gentium" w:hAnsi="Gentium"/>
          <w:sz w:val="28"/>
          <w:szCs w:val="28"/>
          <w:lang w:bidi="he-IL"/>
        </w:rPr>
        <w:t xml:space="preserve">It is right that we use these documents to teach the next generation because they are the </w:t>
      </w:r>
      <w:r w:rsidR="00B72523">
        <w:rPr>
          <w:rFonts w:ascii="Gentium" w:hAnsi="Gentium"/>
          <w:sz w:val="28"/>
          <w:szCs w:val="28"/>
          <w:lang w:bidi="he-IL"/>
        </w:rPr>
        <w:t xml:space="preserve">creeds and confessions </w:t>
      </w:r>
      <w:r w:rsidRPr="00963CFA">
        <w:rPr>
          <w:rFonts w:ascii="Gentium" w:hAnsi="Gentium"/>
          <w:i/>
          <w:sz w:val="28"/>
          <w:szCs w:val="28"/>
          <w:lang w:bidi="he-IL"/>
        </w:rPr>
        <w:t>of the church</w:t>
      </w:r>
      <w:r>
        <w:rPr>
          <w:rFonts w:ascii="Gentium" w:hAnsi="Gentium"/>
          <w:sz w:val="28"/>
          <w:szCs w:val="28"/>
          <w:lang w:bidi="he-IL"/>
        </w:rPr>
        <w:t xml:space="preserve">!   </w:t>
      </w:r>
    </w:p>
    <w:p w:rsidR="00B72523" w:rsidRDefault="00B72523" w:rsidP="00B72523">
      <w:pPr>
        <w:numPr>
          <w:ilvl w:val="3"/>
          <w:numId w:val="6"/>
        </w:numPr>
        <w:rPr>
          <w:rFonts w:ascii="Gentium" w:hAnsi="Gentium"/>
          <w:i/>
          <w:sz w:val="28"/>
          <w:szCs w:val="28"/>
          <w:lang w:bidi="he-IL"/>
        </w:rPr>
      </w:pPr>
      <w:r>
        <w:rPr>
          <w:rFonts w:ascii="Gentium" w:hAnsi="Gentium"/>
          <w:sz w:val="28"/>
          <w:szCs w:val="28"/>
          <w:lang w:bidi="he-IL"/>
        </w:rPr>
        <w:t xml:space="preserve">And although they are not a guarantee of faithfulness, </w:t>
      </w:r>
      <w:r w:rsidR="00432482">
        <w:rPr>
          <w:rFonts w:ascii="Gentium" w:hAnsi="Gentium"/>
          <w:sz w:val="28"/>
          <w:szCs w:val="28"/>
          <w:lang w:bidi="he-IL"/>
        </w:rPr>
        <w:t xml:space="preserve">it ought to be that if </w:t>
      </w:r>
      <w:r>
        <w:rPr>
          <w:rFonts w:ascii="Gentium" w:hAnsi="Gentium"/>
          <w:sz w:val="28"/>
          <w:szCs w:val="28"/>
          <w:lang w:bidi="he-IL"/>
        </w:rPr>
        <w:t xml:space="preserve">we </w:t>
      </w:r>
      <w:r w:rsidR="00432482">
        <w:rPr>
          <w:rFonts w:ascii="Gentium" w:hAnsi="Gentium"/>
          <w:sz w:val="28"/>
          <w:szCs w:val="28"/>
          <w:lang w:bidi="he-IL"/>
        </w:rPr>
        <w:t xml:space="preserve">move to another town or country </w:t>
      </w:r>
      <w:r>
        <w:rPr>
          <w:rFonts w:ascii="Gentium" w:hAnsi="Gentium"/>
          <w:sz w:val="28"/>
          <w:szCs w:val="28"/>
          <w:lang w:bidi="he-IL"/>
        </w:rPr>
        <w:t xml:space="preserve">we </w:t>
      </w:r>
      <w:r w:rsidR="00432482">
        <w:rPr>
          <w:rFonts w:ascii="Gentium" w:hAnsi="Gentium"/>
          <w:sz w:val="28"/>
          <w:szCs w:val="28"/>
          <w:lang w:bidi="he-IL"/>
        </w:rPr>
        <w:t>make it a priority to be a</w:t>
      </w:r>
      <w:r w:rsidR="003D3C12">
        <w:rPr>
          <w:rFonts w:ascii="Gentium" w:hAnsi="Gentium"/>
          <w:sz w:val="28"/>
          <w:szCs w:val="28"/>
          <w:lang w:bidi="he-IL"/>
        </w:rPr>
        <w:t xml:space="preserve"> part of a</w:t>
      </w:r>
      <w:r w:rsidR="00432482">
        <w:rPr>
          <w:rFonts w:ascii="Gentium" w:hAnsi="Gentium"/>
          <w:sz w:val="28"/>
          <w:szCs w:val="28"/>
          <w:lang w:bidi="he-IL"/>
        </w:rPr>
        <w:t xml:space="preserve"> confessional church.</w:t>
      </w:r>
    </w:p>
    <w:p w:rsidR="00B72523" w:rsidRPr="00EF27C2" w:rsidRDefault="00B72523" w:rsidP="00B72523">
      <w:pPr>
        <w:rPr>
          <w:rFonts w:ascii="Gentium" w:hAnsi="Gentium"/>
          <w:sz w:val="28"/>
          <w:szCs w:val="28"/>
        </w:rPr>
      </w:pPr>
    </w:p>
    <w:p w:rsidR="009138AB" w:rsidRDefault="005B4FA3" w:rsidP="00EF27C2">
      <w:pPr>
        <w:rPr>
          <w:rFonts w:ascii="Gentium" w:hAnsi="Gentium"/>
          <w:sz w:val="28"/>
          <w:szCs w:val="28"/>
        </w:rPr>
      </w:pPr>
      <w:r>
        <w:rPr>
          <w:rFonts w:ascii="Gentium" w:hAnsi="Gentium"/>
          <w:sz w:val="28"/>
          <w:szCs w:val="28"/>
        </w:rPr>
        <w:t>Well, by way of conclusion, o</w:t>
      </w:r>
      <w:r w:rsidR="00C735D3">
        <w:rPr>
          <w:rFonts w:ascii="Gentium" w:hAnsi="Gentium"/>
          <w:sz w:val="28"/>
          <w:szCs w:val="28"/>
        </w:rPr>
        <w:t xml:space="preserve">ne of the sad realities of our times is that it is virtually impossible to call the </w:t>
      </w:r>
      <w:r w:rsidR="00E12D5D">
        <w:rPr>
          <w:rFonts w:ascii="Gentium" w:hAnsi="Gentium"/>
          <w:sz w:val="28"/>
          <w:szCs w:val="28"/>
        </w:rPr>
        <w:t xml:space="preserve">world-wide </w:t>
      </w:r>
      <w:r w:rsidR="00C735D3">
        <w:rPr>
          <w:rFonts w:ascii="Gentium" w:hAnsi="Gentium"/>
          <w:sz w:val="28"/>
          <w:szCs w:val="28"/>
        </w:rPr>
        <w:t>church together to discuss t</w:t>
      </w:r>
      <w:r w:rsidR="00D327EA">
        <w:rPr>
          <w:rFonts w:ascii="Gentium" w:hAnsi="Gentium"/>
          <w:sz w:val="28"/>
          <w:szCs w:val="28"/>
        </w:rPr>
        <w:t xml:space="preserve">he pressing issues of our day.  When </w:t>
      </w:r>
      <w:r w:rsidR="007B13F5">
        <w:rPr>
          <w:rFonts w:ascii="Gentium" w:hAnsi="Gentium"/>
          <w:sz w:val="28"/>
          <w:szCs w:val="28"/>
        </w:rPr>
        <w:t>our confessions</w:t>
      </w:r>
      <w:r w:rsidR="00D327EA">
        <w:rPr>
          <w:rFonts w:ascii="Gentium" w:hAnsi="Gentium"/>
          <w:sz w:val="28"/>
          <w:szCs w:val="28"/>
        </w:rPr>
        <w:t xml:space="preserve">, like the </w:t>
      </w:r>
      <w:proofErr w:type="spellStart"/>
      <w:r w:rsidR="00D327EA">
        <w:rPr>
          <w:rFonts w:ascii="Gentium" w:hAnsi="Gentium"/>
          <w:sz w:val="28"/>
          <w:szCs w:val="28"/>
        </w:rPr>
        <w:t>Belgic</w:t>
      </w:r>
      <w:proofErr w:type="spellEnd"/>
      <w:r w:rsidR="00D327EA">
        <w:rPr>
          <w:rFonts w:ascii="Gentium" w:hAnsi="Gentium"/>
          <w:sz w:val="28"/>
          <w:szCs w:val="28"/>
        </w:rPr>
        <w:t xml:space="preserve"> and Westminster, were composed, what was said about creation was that God created everything out of nothing in the space of six days, and what was said about sex was that God created male and female in his image.  The church fathers of those times simply could not conceive of the types of debates that exist today, </w:t>
      </w:r>
      <w:r w:rsidR="00D327EA" w:rsidRPr="00D327EA">
        <w:rPr>
          <w:rFonts w:ascii="Gentium" w:hAnsi="Gentium"/>
          <w:i/>
          <w:sz w:val="28"/>
          <w:szCs w:val="28"/>
        </w:rPr>
        <w:t>inside the church</w:t>
      </w:r>
      <w:r w:rsidR="00D327EA">
        <w:rPr>
          <w:rFonts w:ascii="Gentium" w:hAnsi="Gentium"/>
          <w:sz w:val="28"/>
          <w:szCs w:val="28"/>
        </w:rPr>
        <w:t xml:space="preserve">, let alone out there in the world! </w:t>
      </w:r>
      <w:r w:rsidR="00E12D5D">
        <w:rPr>
          <w:rFonts w:ascii="Gentium" w:hAnsi="Gentium"/>
          <w:sz w:val="28"/>
          <w:szCs w:val="28"/>
        </w:rPr>
        <w:t xml:space="preserve"> So there have been attempts by various churches and individuals and </w:t>
      </w:r>
      <w:proofErr w:type="spellStart"/>
      <w:r w:rsidR="00E12D5D">
        <w:rPr>
          <w:rFonts w:ascii="Gentium" w:hAnsi="Gentium"/>
          <w:sz w:val="28"/>
          <w:szCs w:val="28"/>
        </w:rPr>
        <w:t>para</w:t>
      </w:r>
      <w:proofErr w:type="spellEnd"/>
      <w:r w:rsidR="00E12D5D">
        <w:rPr>
          <w:rFonts w:ascii="Gentium" w:hAnsi="Gentium"/>
          <w:sz w:val="28"/>
          <w:szCs w:val="28"/>
        </w:rPr>
        <w:t xml:space="preserve">-church organisations to write down what the Bible says about these matters.  One example that I have told you about before is </w:t>
      </w:r>
      <w:r w:rsidR="00E12D5D" w:rsidRPr="00981687">
        <w:rPr>
          <w:rFonts w:ascii="Gentium" w:hAnsi="Gentium"/>
          <w:b/>
          <w:sz w:val="28"/>
          <w:szCs w:val="28"/>
        </w:rPr>
        <w:t>the Nashville Statement</w:t>
      </w:r>
      <w:r w:rsidR="00E12D5D">
        <w:rPr>
          <w:rFonts w:ascii="Gentium" w:hAnsi="Gentium"/>
          <w:sz w:val="28"/>
          <w:szCs w:val="28"/>
        </w:rPr>
        <w:t xml:space="preserve">.  It </w:t>
      </w:r>
      <w:r w:rsidR="00981687">
        <w:rPr>
          <w:rFonts w:ascii="Gentium" w:hAnsi="Gentium"/>
          <w:sz w:val="28"/>
          <w:szCs w:val="28"/>
        </w:rPr>
        <w:t xml:space="preserve">was put together in the form of a confession </w:t>
      </w:r>
      <w:r w:rsidR="006E6C69">
        <w:rPr>
          <w:rFonts w:ascii="Gentium" w:hAnsi="Gentium"/>
          <w:sz w:val="28"/>
          <w:szCs w:val="28"/>
        </w:rPr>
        <w:t xml:space="preserve">to help teach the next generation and to declare to the world </w:t>
      </w:r>
      <w:r w:rsidR="00E12D5D">
        <w:rPr>
          <w:rFonts w:ascii="Gentium" w:hAnsi="Gentium"/>
          <w:sz w:val="28"/>
          <w:szCs w:val="28"/>
        </w:rPr>
        <w:t xml:space="preserve">the good purposes of God for human sexuality as revealed in the Bible.  I </w:t>
      </w:r>
      <w:r w:rsidR="00981687">
        <w:rPr>
          <w:rFonts w:ascii="Gentium" w:hAnsi="Gentium"/>
          <w:sz w:val="28"/>
          <w:szCs w:val="28"/>
        </w:rPr>
        <w:t xml:space="preserve">would </w:t>
      </w:r>
      <w:r w:rsidR="00E12D5D">
        <w:rPr>
          <w:rFonts w:ascii="Gentium" w:hAnsi="Gentium"/>
          <w:sz w:val="28"/>
          <w:szCs w:val="28"/>
        </w:rPr>
        <w:t>commend it to your reflection.</w:t>
      </w:r>
      <w:r w:rsidR="00C7446D">
        <w:rPr>
          <w:rFonts w:ascii="Gentium" w:hAnsi="Gentium"/>
          <w:sz w:val="28"/>
          <w:szCs w:val="28"/>
        </w:rPr>
        <w:t xml:space="preserve">  </w:t>
      </w:r>
      <w:r w:rsidR="00981687">
        <w:rPr>
          <w:rFonts w:ascii="Gentium" w:hAnsi="Gentium"/>
          <w:sz w:val="28"/>
          <w:szCs w:val="28"/>
        </w:rPr>
        <w:t>It has no official standing in the church but i</w:t>
      </w:r>
      <w:r w:rsidR="00C7446D">
        <w:rPr>
          <w:rFonts w:ascii="Gentium" w:hAnsi="Gentium"/>
          <w:sz w:val="28"/>
          <w:szCs w:val="28"/>
        </w:rPr>
        <w:t>f you want answers to the questions your work colleagues and fellow student</w:t>
      </w:r>
      <w:r w:rsidR="006E6C69">
        <w:rPr>
          <w:rFonts w:ascii="Gentium" w:hAnsi="Gentium"/>
          <w:sz w:val="28"/>
          <w:szCs w:val="28"/>
        </w:rPr>
        <w:t>s</w:t>
      </w:r>
      <w:r w:rsidR="00C7446D">
        <w:rPr>
          <w:rFonts w:ascii="Gentium" w:hAnsi="Gentium"/>
          <w:sz w:val="28"/>
          <w:szCs w:val="28"/>
        </w:rPr>
        <w:t xml:space="preserve"> and family members and neighbours are asking about</w:t>
      </w:r>
      <w:r w:rsidR="00981687">
        <w:rPr>
          <w:rFonts w:ascii="Gentium" w:hAnsi="Gentium"/>
          <w:sz w:val="28"/>
          <w:szCs w:val="28"/>
        </w:rPr>
        <w:t>,</w:t>
      </w:r>
      <w:r w:rsidR="00C7446D">
        <w:rPr>
          <w:rFonts w:ascii="Gentium" w:hAnsi="Gentium"/>
          <w:sz w:val="28"/>
          <w:szCs w:val="28"/>
        </w:rPr>
        <w:t xml:space="preserve"> you will be </w:t>
      </w:r>
      <w:r w:rsidR="00981687">
        <w:rPr>
          <w:rFonts w:ascii="Gentium" w:hAnsi="Gentium"/>
          <w:sz w:val="28"/>
          <w:szCs w:val="28"/>
        </w:rPr>
        <w:t>greatly</w:t>
      </w:r>
      <w:r w:rsidR="00C7446D">
        <w:rPr>
          <w:rFonts w:ascii="Gentium" w:hAnsi="Gentium"/>
          <w:sz w:val="28"/>
          <w:szCs w:val="28"/>
        </w:rPr>
        <w:t xml:space="preserve"> helped by that document.</w:t>
      </w:r>
    </w:p>
    <w:p w:rsidR="00E12D5D" w:rsidRDefault="00E12D5D" w:rsidP="00EF27C2">
      <w:pPr>
        <w:rPr>
          <w:rFonts w:ascii="Gentium" w:hAnsi="Gentium"/>
          <w:sz w:val="28"/>
          <w:szCs w:val="28"/>
        </w:rPr>
      </w:pPr>
    </w:p>
    <w:p w:rsidR="00757574" w:rsidRPr="00EF27C2" w:rsidRDefault="00FD505F" w:rsidP="001B430D">
      <w:pPr>
        <w:rPr>
          <w:rFonts w:ascii="Gentium" w:hAnsi="Gentium"/>
          <w:sz w:val="28"/>
          <w:szCs w:val="28"/>
        </w:rPr>
      </w:pPr>
      <w:r w:rsidRPr="00FD505F">
        <w:rPr>
          <w:rFonts w:ascii="Gentium" w:hAnsi="Gentium"/>
          <w:sz w:val="28"/>
          <w:szCs w:val="28"/>
        </w:rPr>
        <w:t xml:space="preserve">I am sure you have heard it said </w:t>
      </w:r>
      <w:r w:rsidR="006E6C69">
        <w:rPr>
          <w:rFonts w:ascii="Gentium" w:hAnsi="Gentium"/>
          <w:sz w:val="28"/>
          <w:szCs w:val="28"/>
        </w:rPr>
        <w:t xml:space="preserve">before </w:t>
      </w:r>
      <w:r w:rsidRPr="00FD505F">
        <w:rPr>
          <w:rFonts w:ascii="Gentium" w:hAnsi="Gentium"/>
          <w:sz w:val="28"/>
          <w:szCs w:val="28"/>
        </w:rPr>
        <w:t xml:space="preserve">that those who fail to learn the lessons of history are doomed to repeat them.  So let’s learn the lesson of Judges 2 and Hosea 4, and make use of the </w:t>
      </w:r>
      <w:r w:rsidR="00C34F64">
        <w:rPr>
          <w:rFonts w:ascii="Gentium" w:hAnsi="Gentium"/>
          <w:sz w:val="28"/>
          <w:szCs w:val="28"/>
        </w:rPr>
        <w:t>creeds and</w:t>
      </w:r>
      <w:r w:rsidRPr="00FD505F">
        <w:rPr>
          <w:rFonts w:ascii="Gentium" w:hAnsi="Gentium"/>
          <w:sz w:val="28"/>
          <w:szCs w:val="28"/>
        </w:rPr>
        <w:t xml:space="preserve"> confessions</w:t>
      </w:r>
      <w:r w:rsidR="00C34F64">
        <w:rPr>
          <w:rFonts w:ascii="Gentium" w:hAnsi="Gentium"/>
          <w:sz w:val="28"/>
          <w:szCs w:val="28"/>
        </w:rPr>
        <w:t xml:space="preserve"> of the church of Christ</w:t>
      </w:r>
      <w:r w:rsidRPr="00FD505F">
        <w:rPr>
          <w:rFonts w:ascii="Gentium" w:hAnsi="Gentium"/>
          <w:sz w:val="28"/>
          <w:szCs w:val="28"/>
        </w:rPr>
        <w:t>!</w:t>
      </w:r>
      <w:r w:rsidR="00C34F64">
        <w:rPr>
          <w:rFonts w:ascii="Gentium" w:hAnsi="Gentium"/>
          <w:sz w:val="28"/>
          <w:szCs w:val="28"/>
        </w:rPr>
        <w:t xml:space="preserve">  </w:t>
      </w:r>
      <w:r w:rsidR="00DE3A10">
        <w:rPr>
          <w:rFonts w:ascii="Gentium" w:hAnsi="Gentium"/>
          <w:sz w:val="28"/>
          <w:szCs w:val="28"/>
        </w:rPr>
        <w:t xml:space="preserve"> </w:t>
      </w:r>
      <w:r w:rsidR="006879F9">
        <w:rPr>
          <w:rFonts w:ascii="Gentium" w:hAnsi="Gentium"/>
          <w:sz w:val="28"/>
          <w:szCs w:val="28"/>
        </w:rPr>
        <w:t xml:space="preserve">  </w:t>
      </w:r>
      <w:r w:rsidR="00660685" w:rsidRPr="00EF27C2">
        <w:rPr>
          <w:rFonts w:ascii="Gentium" w:hAnsi="Gentium"/>
          <w:sz w:val="28"/>
          <w:szCs w:val="28"/>
        </w:rPr>
        <w:t>Amen.</w:t>
      </w:r>
    </w:p>
    <w:sectPr w:rsidR="00757574" w:rsidRPr="00EF27C2"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E4" w:rsidRDefault="00ED57E4">
      <w:r>
        <w:separator/>
      </w:r>
    </w:p>
  </w:endnote>
  <w:endnote w:type="continuationSeparator" w:id="0">
    <w:p w:rsidR="00ED57E4" w:rsidRDefault="00ED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E4" w:rsidRDefault="00ED57E4">
      <w:r>
        <w:separator/>
      </w:r>
    </w:p>
  </w:footnote>
  <w:footnote w:type="continuationSeparator" w:id="0">
    <w:p w:rsidR="00ED57E4" w:rsidRDefault="00ED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DC" w:rsidRDefault="00CE3C42" w:rsidP="00692406">
    <w:pPr>
      <w:pStyle w:val="Header"/>
      <w:framePr w:wrap="around" w:vAnchor="text" w:hAnchor="margin" w:xAlign="right" w:y="1"/>
      <w:rPr>
        <w:rStyle w:val="PageNumber"/>
      </w:rPr>
    </w:pPr>
    <w:r>
      <w:rPr>
        <w:rStyle w:val="PageNumber"/>
      </w:rPr>
      <w:fldChar w:fldCharType="begin"/>
    </w:r>
    <w:r w:rsidR="004F03DC">
      <w:rPr>
        <w:rStyle w:val="PageNumber"/>
      </w:rPr>
      <w:instrText xml:space="preserve">PAGE  </w:instrText>
    </w:r>
    <w:r>
      <w:rPr>
        <w:rStyle w:val="PageNumber"/>
      </w:rPr>
      <w:fldChar w:fldCharType="end"/>
    </w:r>
  </w:p>
  <w:p w:rsidR="004F03DC" w:rsidRDefault="004F03DC"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DC" w:rsidRDefault="00CE3C42" w:rsidP="00692406">
    <w:pPr>
      <w:pStyle w:val="Header"/>
      <w:framePr w:wrap="around" w:vAnchor="text" w:hAnchor="margin" w:xAlign="right" w:y="1"/>
      <w:rPr>
        <w:rStyle w:val="PageNumber"/>
      </w:rPr>
    </w:pPr>
    <w:r>
      <w:rPr>
        <w:rStyle w:val="PageNumber"/>
      </w:rPr>
      <w:fldChar w:fldCharType="begin"/>
    </w:r>
    <w:r w:rsidR="004F03DC">
      <w:rPr>
        <w:rStyle w:val="PageNumber"/>
      </w:rPr>
      <w:instrText xml:space="preserve">PAGE  </w:instrText>
    </w:r>
    <w:r>
      <w:rPr>
        <w:rStyle w:val="PageNumber"/>
      </w:rPr>
      <w:fldChar w:fldCharType="separate"/>
    </w:r>
    <w:r w:rsidR="007B13F5">
      <w:rPr>
        <w:rStyle w:val="PageNumber"/>
        <w:noProof/>
      </w:rPr>
      <w:t>5</w:t>
    </w:r>
    <w:r>
      <w:rPr>
        <w:rStyle w:val="PageNumber"/>
      </w:rPr>
      <w:fldChar w:fldCharType="end"/>
    </w:r>
  </w:p>
  <w:p w:rsidR="004F03DC" w:rsidRPr="00A652F5" w:rsidRDefault="004F03DC" w:rsidP="0049307B">
    <w:pPr>
      <w:pStyle w:val="Header"/>
      <w:pBdr>
        <w:bottom w:val="single" w:sz="4" w:space="2" w:color="auto"/>
      </w:pBdr>
      <w:ind w:right="360"/>
      <w:jc w:val="center"/>
      <w:rPr>
        <w:color w:val="999999"/>
        <w:sz w:val="20"/>
        <w:szCs w:val="20"/>
      </w:rPr>
    </w:pPr>
    <w:r>
      <w:rPr>
        <w:color w:val="999999"/>
        <w:sz w:val="20"/>
        <w:szCs w:val="20"/>
      </w:rPr>
      <w:t>“</w:t>
    </w:r>
    <w:proofErr w:type="spellStart"/>
    <w:r w:rsidRPr="0005026B">
      <w:rPr>
        <w:i/>
        <w:color w:val="999999"/>
        <w:sz w:val="20"/>
        <w:szCs w:val="20"/>
      </w:rPr>
      <w:t>Credimus</w:t>
    </w:r>
    <w:proofErr w:type="spellEnd"/>
    <w:r w:rsidRPr="0005026B">
      <w:rPr>
        <w:i/>
        <w:color w:val="999999"/>
        <w:sz w:val="20"/>
        <w:szCs w:val="20"/>
      </w:rPr>
      <w:t xml:space="preserve"> et </w:t>
    </w:r>
    <w:proofErr w:type="spellStart"/>
    <w:r w:rsidRPr="0005026B">
      <w:rPr>
        <w:i/>
        <w:color w:val="999999"/>
        <w:sz w:val="20"/>
        <w:szCs w:val="20"/>
      </w:rPr>
      <w:t>Conf</w:t>
    </w:r>
    <w:r>
      <w:rPr>
        <w:i/>
        <w:color w:val="999999"/>
        <w:sz w:val="20"/>
        <w:szCs w:val="20"/>
      </w:rPr>
      <w:t>i</w:t>
    </w:r>
    <w:r w:rsidRPr="0005026B">
      <w:rPr>
        <w:i/>
        <w:color w:val="999999"/>
        <w:sz w:val="20"/>
        <w:szCs w:val="20"/>
      </w:rPr>
      <w:t>t</w:t>
    </w:r>
    <w:r>
      <w:rPr>
        <w:i/>
        <w:color w:val="999999"/>
        <w:sz w:val="20"/>
        <w:szCs w:val="20"/>
      </w:rPr>
      <w:t>e</w:t>
    </w:r>
    <w:r w:rsidRPr="0005026B">
      <w:rPr>
        <w:i/>
        <w:color w:val="999999"/>
        <w:sz w:val="20"/>
        <w:szCs w:val="20"/>
      </w:rPr>
      <w:t>mur</w:t>
    </w:r>
    <w:proofErr w:type="spellEnd"/>
    <w:proofErr w:type="gramStart"/>
    <w:r>
      <w:rPr>
        <w:color w:val="999999"/>
        <w:sz w:val="20"/>
        <w:szCs w:val="20"/>
      </w:rPr>
      <w:t>”  Text</w:t>
    </w:r>
    <w:proofErr w:type="gramEnd"/>
    <w:r>
      <w:rPr>
        <w:color w:val="999999"/>
        <w:sz w:val="20"/>
        <w:szCs w:val="20"/>
      </w:rPr>
      <w:t xml:space="preserve"> – Judges 2:6-10</w:t>
    </w:r>
    <w:r w:rsidR="00DC486F">
      <w:rPr>
        <w:color w:val="999999"/>
        <w:sz w:val="20"/>
        <w:szCs w:val="20"/>
      </w:rPr>
      <w:t xml:space="preserve">  </w:t>
    </w:r>
    <w:r>
      <w:rPr>
        <w:color w:val="999999"/>
        <w:sz w:val="20"/>
        <w:szCs w:val="20"/>
      </w:rPr>
      <w:t xml:space="preserve">   </w:t>
    </w:r>
    <w:proofErr w:type="spellStart"/>
    <w:r>
      <w:rPr>
        <w:color w:val="999999"/>
        <w:sz w:val="20"/>
        <w:szCs w:val="20"/>
      </w:rPr>
      <w:t>Belgic</w:t>
    </w:r>
    <w:proofErr w:type="spellEnd"/>
    <w:r>
      <w:rPr>
        <w:color w:val="999999"/>
        <w:sz w:val="20"/>
        <w:szCs w:val="20"/>
      </w:rPr>
      <w:t xml:space="preserve"> Confession Art. 1    </w:t>
    </w:r>
    <w:r w:rsidR="00DC486F">
      <w:rPr>
        <w:color w:val="999999"/>
        <w:sz w:val="20"/>
        <w:szCs w:val="20"/>
      </w:rPr>
      <w:t xml:space="preserve">  </w:t>
    </w:r>
    <w:r>
      <w:rPr>
        <w:color w:val="999999"/>
        <w:sz w:val="20"/>
        <w:szCs w:val="20"/>
      </w:rPr>
      <w:t>NT Reading – 1 Tim. 3:14-16</w:t>
    </w:r>
  </w:p>
  <w:p w:rsidR="004F03DC" w:rsidRPr="00893E9E" w:rsidRDefault="004F03DC"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50C3D"/>
    <w:multiLevelType w:val="multilevel"/>
    <w:tmpl w:val="3B6632EA"/>
    <w:lvl w:ilvl="0">
      <w:start w:val="1"/>
      <w:numFmt w:val="upperRoman"/>
      <w:lvlText w:val="%1."/>
      <w:lvlJc w:val="left"/>
      <w:pPr>
        <w:tabs>
          <w:tab w:val="num" w:pos="-340"/>
        </w:tabs>
        <w:ind w:left="-340" w:hanging="340"/>
      </w:pPr>
      <w:rPr>
        <w:rFonts w:hint="default"/>
        <w:i w:val="0"/>
      </w:rPr>
    </w:lvl>
    <w:lvl w:ilvl="1">
      <w:start w:val="1"/>
      <w:numFmt w:val="upperLetter"/>
      <w:lvlText w:val="%2."/>
      <w:lvlJc w:val="left"/>
      <w:pPr>
        <w:tabs>
          <w:tab w:val="num" w:pos="0"/>
        </w:tabs>
        <w:ind w:left="0" w:hanging="340"/>
      </w:pPr>
      <w:rPr>
        <w:rFonts w:hint="default"/>
        <w:i w:val="0"/>
      </w:rPr>
    </w:lvl>
    <w:lvl w:ilvl="2">
      <w:start w:val="1"/>
      <w:numFmt w:val="decimal"/>
      <w:lvlText w:val="%3."/>
      <w:lvlJc w:val="left"/>
      <w:pPr>
        <w:tabs>
          <w:tab w:val="num" w:pos="340"/>
        </w:tabs>
        <w:ind w:left="340" w:hanging="340"/>
      </w:pPr>
      <w:rPr>
        <w:rFonts w:hint="default"/>
        <w:i w:val="0"/>
      </w:rPr>
    </w:lvl>
    <w:lvl w:ilvl="3">
      <w:start w:val="1"/>
      <w:numFmt w:val="bullet"/>
      <w:lvlText w:val=""/>
      <w:lvlJc w:val="left"/>
      <w:pPr>
        <w:tabs>
          <w:tab w:val="num" w:pos="680"/>
        </w:tabs>
        <w:ind w:left="680" w:hanging="340"/>
      </w:pPr>
      <w:rPr>
        <w:rFonts w:ascii="Symbol" w:hAnsi="Symbol" w:hint="default"/>
        <w:b w:val="0"/>
        <w:i w:val="0"/>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6341BEF"/>
    <w:multiLevelType w:val="hybridMultilevel"/>
    <w:tmpl w:val="4F168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471F0"/>
    <w:rsid w:val="0005026B"/>
    <w:rsid w:val="0005130D"/>
    <w:rsid w:val="00082515"/>
    <w:rsid w:val="00082AD7"/>
    <w:rsid w:val="000E273B"/>
    <w:rsid w:val="0010135A"/>
    <w:rsid w:val="00122A31"/>
    <w:rsid w:val="00127E22"/>
    <w:rsid w:val="00130B5B"/>
    <w:rsid w:val="00131522"/>
    <w:rsid w:val="0013686A"/>
    <w:rsid w:val="00143D32"/>
    <w:rsid w:val="00166C43"/>
    <w:rsid w:val="001A0A00"/>
    <w:rsid w:val="001A6C90"/>
    <w:rsid w:val="001A7B51"/>
    <w:rsid w:val="001B430D"/>
    <w:rsid w:val="001D1AB5"/>
    <w:rsid w:val="001D35AD"/>
    <w:rsid w:val="001D6435"/>
    <w:rsid w:val="001D6C6D"/>
    <w:rsid w:val="001E4BB3"/>
    <w:rsid w:val="0021437B"/>
    <w:rsid w:val="00224C5C"/>
    <w:rsid w:val="002271B8"/>
    <w:rsid w:val="00247EB0"/>
    <w:rsid w:val="0025221F"/>
    <w:rsid w:val="0025475D"/>
    <w:rsid w:val="00257EC4"/>
    <w:rsid w:val="0026020D"/>
    <w:rsid w:val="00263183"/>
    <w:rsid w:val="0026523A"/>
    <w:rsid w:val="00265718"/>
    <w:rsid w:val="002813B7"/>
    <w:rsid w:val="002B0CC1"/>
    <w:rsid w:val="002C6FC4"/>
    <w:rsid w:val="002D2C45"/>
    <w:rsid w:val="002E0E79"/>
    <w:rsid w:val="002E31F8"/>
    <w:rsid w:val="002E7181"/>
    <w:rsid w:val="0030390D"/>
    <w:rsid w:val="003040FE"/>
    <w:rsid w:val="00315528"/>
    <w:rsid w:val="00341B6F"/>
    <w:rsid w:val="003428CC"/>
    <w:rsid w:val="0035529D"/>
    <w:rsid w:val="00360B70"/>
    <w:rsid w:val="00365C66"/>
    <w:rsid w:val="003713D3"/>
    <w:rsid w:val="003834D4"/>
    <w:rsid w:val="00383B52"/>
    <w:rsid w:val="00385D80"/>
    <w:rsid w:val="00386768"/>
    <w:rsid w:val="003B0F02"/>
    <w:rsid w:val="003C1E10"/>
    <w:rsid w:val="003D3C12"/>
    <w:rsid w:val="003E6C68"/>
    <w:rsid w:val="00411C69"/>
    <w:rsid w:val="00412B9E"/>
    <w:rsid w:val="00432482"/>
    <w:rsid w:val="004412F1"/>
    <w:rsid w:val="00443907"/>
    <w:rsid w:val="004504E4"/>
    <w:rsid w:val="004528B0"/>
    <w:rsid w:val="0047474D"/>
    <w:rsid w:val="004757F1"/>
    <w:rsid w:val="00477211"/>
    <w:rsid w:val="00490721"/>
    <w:rsid w:val="0049307B"/>
    <w:rsid w:val="004A26A6"/>
    <w:rsid w:val="004A4646"/>
    <w:rsid w:val="004B4753"/>
    <w:rsid w:val="004B4763"/>
    <w:rsid w:val="004C4EF5"/>
    <w:rsid w:val="004D33C7"/>
    <w:rsid w:val="004F03DC"/>
    <w:rsid w:val="004F64E6"/>
    <w:rsid w:val="005010B6"/>
    <w:rsid w:val="00516A52"/>
    <w:rsid w:val="00537DA3"/>
    <w:rsid w:val="00557C0B"/>
    <w:rsid w:val="0056193F"/>
    <w:rsid w:val="00565F42"/>
    <w:rsid w:val="0056632A"/>
    <w:rsid w:val="00573712"/>
    <w:rsid w:val="005B4FA3"/>
    <w:rsid w:val="005C196A"/>
    <w:rsid w:val="005C74C7"/>
    <w:rsid w:val="005D6477"/>
    <w:rsid w:val="005E0404"/>
    <w:rsid w:val="005F0B44"/>
    <w:rsid w:val="00640CFA"/>
    <w:rsid w:val="006433EA"/>
    <w:rsid w:val="00660685"/>
    <w:rsid w:val="0066283F"/>
    <w:rsid w:val="00663AE9"/>
    <w:rsid w:val="00665D26"/>
    <w:rsid w:val="00666F98"/>
    <w:rsid w:val="0067646F"/>
    <w:rsid w:val="0068481F"/>
    <w:rsid w:val="00685DB0"/>
    <w:rsid w:val="00685F96"/>
    <w:rsid w:val="006879F9"/>
    <w:rsid w:val="00692406"/>
    <w:rsid w:val="00692856"/>
    <w:rsid w:val="006B12F5"/>
    <w:rsid w:val="006B192E"/>
    <w:rsid w:val="006C6C34"/>
    <w:rsid w:val="006E6C69"/>
    <w:rsid w:val="006F2A09"/>
    <w:rsid w:val="006F31E2"/>
    <w:rsid w:val="007074A9"/>
    <w:rsid w:val="00732A38"/>
    <w:rsid w:val="00741033"/>
    <w:rsid w:val="00746642"/>
    <w:rsid w:val="00757574"/>
    <w:rsid w:val="00772C5B"/>
    <w:rsid w:val="007840F7"/>
    <w:rsid w:val="007A05B4"/>
    <w:rsid w:val="007B13F5"/>
    <w:rsid w:val="007E1883"/>
    <w:rsid w:val="007E55A1"/>
    <w:rsid w:val="007F1322"/>
    <w:rsid w:val="007F30C5"/>
    <w:rsid w:val="0080489A"/>
    <w:rsid w:val="008105D6"/>
    <w:rsid w:val="00817C87"/>
    <w:rsid w:val="00817D4F"/>
    <w:rsid w:val="00823047"/>
    <w:rsid w:val="008412D8"/>
    <w:rsid w:val="00843B92"/>
    <w:rsid w:val="00865183"/>
    <w:rsid w:val="00877638"/>
    <w:rsid w:val="008826D2"/>
    <w:rsid w:val="0089246D"/>
    <w:rsid w:val="00893E9E"/>
    <w:rsid w:val="008A0BEA"/>
    <w:rsid w:val="008A2701"/>
    <w:rsid w:val="008A34F7"/>
    <w:rsid w:val="008A3D34"/>
    <w:rsid w:val="008C159C"/>
    <w:rsid w:val="008C1932"/>
    <w:rsid w:val="008C6927"/>
    <w:rsid w:val="008D6C7C"/>
    <w:rsid w:val="008F4634"/>
    <w:rsid w:val="009138AB"/>
    <w:rsid w:val="0091453A"/>
    <w:rsid w:val="0092366F"/>
    <w:rsid w:val="00925C4A"/>
    <w:rsid w:val="009432B1"/>
    <w:rsid w:val="0094386E"/>
    <w:rsid w:val="00945726"/>
    <w:rsid w:val="00957972"/>
    <w:rsid w:val="00963CFA"/>
    <w:rsid w:val="00971C6B"/>
    <w:rsid w:val="0097362A"/>
    <w:rsid w:val="0097453F"/>
    <w:rsid w:val="00975877"/>
    <w:rsid w:val="00981687"/>
    <w:rsid w:val="009834CF"/>
    <w:rsid w:val="00992082"/>
    <w:rsid w:val="0099340E"/>
    <w:rsid w:val="009975C8"/>
    <w:rsid w:val="00997A22"/>
    <w:rsid w:val="009A3C34"/>
    <w:rsid w:val="009A4C6C"/>
    <w:rsid w:val="009B42CB"/>
    <w:rsid w:val="009C6267"/>
    <w:rsid w:val="009D2411"/>
    <w:rsid w:val="009D63A4"/>
    <w:rsid w:val="00A1329A"/>
    <w:rsid w:val="00A365B6"/>
    <w:rsid w:val="00A41E10"/>
    <w:rsid w:val="00A652F5"/>
    <w:rsid w:val="00A7740A"/>
    <w:rsid w:val="00A821BB"/>
    <w:rsid w:val="00AB0570"/>
    <w:rsid w:val="00AB38C4"/>
    <w:rsid w:val="00AB55E2"/>
    <w:rsid w:val="00AC14A8"/>
    <w:rsid w:val="00AC29AD"/>
    <w:rsid w:val="00AC684B"/>
    <w:rsid w:val="00AC75A9"/>
    <w:rsid w:val="00AC7F91"/>
    <w:rsid w:val="00AE0C80"/>
    <w:rsid w:val="00AF7C5B"/>
    <w:rsid w:val="00B11767"/>
    <w:rsid w:val="00B16CCA"/>
    <w:rsid w:val="00B20D30"/>
    <w:rsid w:val="00B22AF8"/>
    <w:rsid w:val="00B36454"/>
    <w:rsid w:val="00B4254B"/>
    <w:rsid w:val="00B4786B"/>
    <w:rsid w:val="00B72523"/>
    <w:rsid w:val="00B7409E"/>
    <w:rsid w:val="00B77191"/>
    <w:rsid w:val="00BA380A"/>
    <w:rsid w:val="00BB5969"/>
    <w:rsid w:val="00BB5C79"/>
    <w:rsid w:val="00BB7EB3"/>
    <w:rsid w:val="00BC3A88"/>
    <w:rsid w:val="00BD0BC8"/>
    <w:rsid w:val="00BF16A6"/>
    <w:rsid w:val="00C10B65"/>
    <w:rsid w:val="00C34F64"/>
    <w:rsid w:val="00C37616"/>
    <w:rsid w:val="00C5730D"/>
    <w:rsid w:val="00C6518E"/>
    <w:rsid w:val="00C735D3"/>
    <w:rsid w:val="00C7446D"/>
    <w:rsid w:val="00C8299C"/>
    <w:rsid w:val="00C925E3"/>
    <w:rsid w:val="00C92A51"/>
    <w:rsid w:val="00CC0845"/>
    <w:rsid w:val="00CC5D68"/>
    <w:rsid w:val="00CE18D7"/>
    <w:rsid w:val="00CE3C42"/>
    <w:rsid w:val="00D05844"/>
    <w:rsid w:val="00D154FA"/>
    <w:rsid w:val="00D23B1B"/>
    <w:rsid w:val="00D302AA"/>
    <w:rsid w:val="00D327EA"/>
    <w:rsid w:val="00D4602C"/>
    <w:rsid w:val="00D506B8"/>
    <w:rsid w:val="00D77060"/>
    <w:rsid w:val="00D83912"/>
    <w:rsid w:val="00D92FD8"/>
    <w:rsid w:val="00DA50FA"/>
    <w:rsid w:val="00DB3A8B"/>
    <w:rsid w:val="00DB4654"/>
    <w:rsid w:val="00DC3D4C"/>
    <w:rsid w:val="00DC486F"/>
    <w:rsid w:val="00DD3F7B"/>
    <w:rsid w:val="00DD676F"/>
    <w:rsid w:val="00DE255C"/>
    <w:rsid w:val="00DE3A10"/>
    <w:rsid w:val="00E04C67"/>
    <w:rsid w:val="00E05157"/>
    <w:rsid w:val="00E12A3B"/>
    <w:rsid w:val="00E12D5D"/>
    <w:rsid w:val="00E13706"/>
    <w:rsid w:val="00E15736"/>
    <w:rsid w:val="00E2155F"/>
    <w:rsid w:val="00E465DF"/>
    <w:rsid w:val="00E6018B"/>
    <w:rsid w:val="00E62648"/>
    <w:rsid w:val="00E65C92"/>
    <w:rsid w:val="00E65EB8"/>
    <w:rsid w:val="00E70F68"/>
    <w:rsid w:val="00E91B01"/>
    <w:rsid w:val="00E97833"/>
    <w:rsid w:val="00EA2CC6"/>
    <w:rsid w:val="00EA47D4"/>
    <w:rsid w:val="00EA6901"/>
    <w:rsid w:val="00EC7EBD"/>
    <w:rsid w:val="00ED0239"/>
    <w:rsid w:val="00ED57E4"/>
    <w:rsid w:val="00EE349F"/>
    <w:rsid w:val="00EF1F3D"/>
    <w:rsid w:val="00EF27C2"/>
    <w:rsid w:val="00F02EB2"/>
    <w:rsid w:val="00F2167E"/>
    <w:rsid w:val="00F21E44"/>
    <w:rsid w:val="00F35980"/>
    <w:rsid w:val="00F513BB"/>
    <w:rsid w:val="00F62C64"/>
    <w:rsid w:val="00F64998"/>
    <w:rsid w:val="00F76D82"/>
    <w:rsid w:val="00F92521"/>
    <w:rsid w:val="00F9452B"/>
    <w:rsid w:val="00F955EF"/>
    <w:rsid w:val="00FA15B6"/>
    <w:rsid w:val="00FA557E"/>
    <w:rsid w:val="00FD505F"/>
    <w:rsid w:val="00FE5D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C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Spacing">
    <w:name w:val="No Spacing"/>
    <w:basedOn w:val="Normal"/>
    <w:link w:val="NoSpacingChar"/>
    <w:uiPriority w:val="1"/>
    <w:qFormat/>
    <w:rsid w:val="00EF27C2"/>
    <w:rPr>
      <w:rFonts w:ascii="Calibri" w:eastAsia="Calibri" w:hAnsi="Calibri"/>
      <w:sz w:val="22"/>
      <w:szCs w:val="22"/>
      <w:lang w:val="en-US" w:bidi="en-US"/>
    </w:rPr>
  </w:style>
  <w:style w:type="character" w:customStyle="1" w:styleId="NoSpacingChar">
    <w:name w:val="No Spacing Char"/>
    <w:link w:val="NoSpacing"/>
    <w:uiPriority w:val="1"/>
    <w:rsid w:val="00EF27C2"/>
    <w:rPr>
      <w:rFonts w:ascii="Calibri" w:eastAsia="Calibri" w:hAnsi="Calibri" w:cs="Times New Roman"/>
      <w:sz w:val="22"/>
      <w:szCs w:val="22"/>
      <w:lang w:val="en-US" w:eastAsia="en-US" w:bidi="en-US"/>
    </w:rPr>
  </w:style>
  <w:style w:type="paragraph" w:styleId="ListParagraph">
    <w:name w:val="List Paragraph"/>
    <w:basedOn w:val="Normal"/>
    <w:uiPriority w:val="34"/>
    <w:qFormat/>
    <w:rsid w:val="00EF27C2"/>
    <w:pPr>
      <w:spacing w:after="200" w:line="276" w:lineRule="auto"/>
      <w:ind w:left="720"/>
      <w:contextualSpacing/>
    </w:pPr>
    <w:rPr>
      <w:rFonts w:ascii="Calibri" w:eastAsia="Calibri" w:hAnsi="Calibri"/>
      <w:sz w:val="22"/>
      <w:szCs w:val="22"/>
      <w:lang w:val="en-US" w:bidi="en-US"/>
    </w:rPr>
  </w:style>
  <w:style w:type="character" w:styleId="Hyperlink">
    <w:name w:val="Hyperlink"/>
    <w:basedOn w:val="DefaultParagraphFont"/>
    <w:uiPriority w:val="99"/>
    <w:unhideWhenUsed/>
    <w:rsid w:val="00EF27C2"/>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D4B44-6A8C-4E9D-ADD9-609026E3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cp:revision>
  <cp:lastPrinted>2019-02-06T19:11:00Z</cp:lastPrinted>
  <dcterms:created xsi:type="dcterms:W3CDTF">2019-04-05T00:11:00Z</dcterms:created>
  <dcterms:modified xsi:type="dcterms:W3CDTF">2019-04-08T04:50:00Z</dcterms:modified>
</cp:coreProperties>
</file>